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B3FE1D" w14:textId="5B2E1335" w:rsidR="00C35AB2" w:rsidRDefault="001513B4">
      <w:pPr>
        <w:jc w:val="center"/>
        <w:outlineLvl w:val="0"/>
        <w:rPr>
          <w:rFonts w:ascii="Times New Roman" w:eastAsia="仿宋_GB2312" w:hAnsi="Times New Roman" w:cs="Times New Roman"/>
          <w:sz w:val="36"/>
          <w:szCs w:val="36"/>
        </w:rPr>
      </w:pPr>
      <w:bookmarkStart w:id="0" w:name="_Hlk102060521"/>
      <w:bookmarkStart w:id="1" w:name="_Hlk102059101"/>
      <w:r>
        <w:rPr>
          <w:rFonts w:ascii="Times New Roman" w:eastAsia="仿宋_GB2312" w:hAnsi="Times New Roman" w:cs="Times New Roman"/>
          <w:b/>
          <w:sz w:val="36"/>
          <w:szCs w:val="36"/>
        </w:rPr>
        <w:t>高层建筑绿色智能建造创新技术研究与应用</w:t>
      </w:r>
    </w:p>
    <w:bookmarkEnd w:id="0"/>
    <w:p w14:paraId="402865F1" w14:textId="77777777" w:rsidR="00C35AB2" w:rsidRDefault="001513B4">
      <w:pPr>
        <w:outlineLvl w:val="0"/>
        <w:rPr>
          <w:rFonts w:ascii="Times New Roman" w:eastAsia="仿宋_GB2312" w:hAnsi="Times New Roman" w:cs="Times New Roman"/>
          <w:kern w:val="0"/>
          <w:sz w:val="28"/>
        </w:rPr>
      </w:pPr>
      <w:r>
        <w:rPr>
          <w:rStyle w:val="a9"/>
          <w:rFonts w:ascii="Times New Roman" w:eastAsia="仿宋_GB2312" w:hAnsi="Times New Roman" w:cs="Times New Roman"/>
          <w:bCs w:val="0"/>
          <w:kern w:val="0"/>
          <w:sz w:val="28"/>
        </w:rPr>
        <w:t>一、项目基本情况</w:t>
      </w:r>
    </w:p>
    <w:p w14:paraId="68DBAC5C" w14:textId="77777777" w:rsidR="00C35AB2" w:rsidRDefault="001513B4">
      <w:pPr>
        <w:ind w:firstLine="480"/>
        <w:rPr>
          <w:rFonts w:ascii="Times New Roman" w:eastAsia="仿宋_GB2312" w:hAnsi="Times New Roman" w:cs="Times New Roman"/>
          <w:sz w:val="28"/>
        </w:rPr>
      </w:pPr>
      <w:r>
        <w:rPr>
          <w:rFonts w:ascii="Times New Roman" w:eastAsia="仿宋_GB2312" w:hAnsi="Times New Roman" w:cs="Times New Roman"/>
          <w:sz w:val="28"/>
        </w:rPr>
        <w:t>项目名称：高层建筑绿色智能建造创新技术研究与应用</w:t>
      </w:r>
    </w:p>
    <w:p w14:paraId="4E702F25" w14:textId="7C23451C" w:rsidR="00C35AB2" w:rsidRDefault="001513B4">
      <w:pPr>
        <w:ind w:firstLine="480"/>
        <w:rPr>
          <w:rFonts w:ascii="Times New Roman" w:eastAsia="仿宋_GB2312" w:hAnsi="Times New Roman" w:cs="Times New Roman"/>
          <w:b/>
          <w:bCs/>
          <w:sz w:val="28"/>
        </w:rPr>
      </w:pPr>
      <w:r>
        <w:rPr>
          <w:rFonts w:ascii="Times New Roman" w:eastAsia="仿宋_GB2312" w:hAnsi="Times New Roman" w:cs="Times New Roman"/>
          <w:kern w:val="0"/>
          <w:sz w:val="28"/>
        </w:rPr>
        <w:t>科技成果登记号：</w:t>
      </w:r>
      <w:r w:rsidR="00506439" w:rsidRPr="00506439">
        <w:rPr>
          <w:rFonts w:ascii="Times New Roman" w:eastAsia="仿宋_GB2312" w:hAnsi="Times New Roman" w:cs="Times New Roman"/>
          <w:kern w:val="0"/>
          <w:sz w:val="28"/>
        </w:rPr>
        <w:t>1642022Y0001</w:t>
      </w:r>
    </w:p>
    <w:p w14:paraId="40CD8398" w14:textId="27C367E4" w:rsidR="00C35AB2" w:rsidRDefault="001513B4">
      <w:pPr>
        <w:ind w:firstLine="482"/>
        <w:rPr>
          <w:rFonts w:ascii="Times New Roman" w:eastAsia="仿宋_GB2312" w:hAnsi="Times New Roman" w:cs="Times New Roman"/>
          <w:sz w:val="28"/>
        </w:rPr>
      </w:pPr>
      <w:r>
        <w:rPr>
          <w:rFonts w:ascii="Times New Roman" w:eastAsia="仿宋_GB2312" w:hAnsi="Times New Roman" w:cs="Times New Roman"/>
          <w:sz w:val="28"/>
        </w:rPr>
        <w:t>主要完成人：王剑非、梁丽敏、朱文伟、杨宗祥、陈芝轩、王晓燕</w:t>
      </w:r>
      <w:r w:rsidR="005C102A">
        <w:rPr>
          <w:rFonts w:ascii="Times New Roman" w:eastAsia="仿宋_GB2312" w:hAnsi="Times New Roman" w:cs="Times New Roman" w:hint="eastAsia"/>
          <w:sz w:val="28"/>
        </w:rPr>
        <w:t>、李世华</w:t>
      </w:r>
    </w:p>
    <w:p w14:paraId="273E404D" w14:textId="77777777" w:rsidR="00C35AB2" w:rsidRDefault="001513B4">
      <w:pPr>
        <w:ind w:firstLine="482"/>
        <w:rPr>
          <w:rFonts w:ascii="Times New Roman" w:eastAsia="仿宋_GB2312" w:hAnsi="Times New Roman" w:cs="Times New Roman"/>
          <w:sz w:val="28"/>
        </w:rPr>
      </w:pPr>
      <w:r>
        <w:rPr>
          <w:rFonts w:ascii="Times New Roman" w:eastAsia="仿宋_GB2312" w:hAnsi="Times New Roman" w:cs="Times New Roman"/>
          <w:sz w:val="28"/>
        </w:rPr>
        <w:t>主要完成单位：</w:t>
      </w:r>
      <w:bookmarkStart w:id="2" w:name="_Hlk101944698"/>
      <w:r>
        <w:rPr>
          <w:rFonts w:ascii="Times New Roman" w:eastAsia="仿宋_GB2312" w:hAnsi="Times New Roman" w:cs="Times New Roman"/>
          <w:sz w:val="28"/>
        </w:rPr>
        <w:t>云南省建设投资控股集团有限公司、</w:t>
      </w:r>
      <w:proofErr w:type="gramStart"/>
      <w:r>
        <w:rPr>
          <w:rFonts w:ascii="Times New Roman" w:eastAsia="仿宋_GB2312" w:hAnsi="Times New Roman" w:cs="Times New Roman"/>
          <w:sz w:val="28"/>
        </w:rPr>
        <w:t>云南建投绿色</w:t>
      </w:r>
      <w:proofErr w:type="gramEnd"/>
      <w:r>
        <w:rPr>
          <w:rFonts w:ascii="Times New Roman" w:eastAsia="仿宋_GB2312" w:hAnsi="Times New Roman" w:cs="Times New Roman"/>
          <w:sz w:val="28"/>
        </w:rPr>
        <w:t>高性能混凝土股份有限公司、</w:t>
      </w:r>
      <w:proofErr w:type="gramStart"/>
      <w:r>
        <w:rPr>
          <w:rFonts w:ascii="Times New Roman" w:eastAsia="仿宋_GB2312" w:hAnsi="Times New Roman" w:cs="Times New Roman"/>
          <w:sz w:val="28"/>
        </w:rPr>
        <w:t>云南建投钢结构</w:t>
      </w:r>
      <w:proofErr w:type="gramEnd"/>
      <w:r>
        <w:rPr>
          <w:rFonts w:ascii="Times New Roman" w:eastAsia="仿宋_GB2312" w:hAnsi="Times New Roman" w:cs="Times New Roman"/>
          <w:sz w:val="28"/>
        </w:rPr>
        <w:t>股份有限公司、云南建投建筑机械有限公司、云南建投第五建设有限公司</w:t>
      </w:r>
    </w:p>
    <w:bookmarkEnd w:id="2"/>
    <w:p w14:paraId="1A359AE6" w14:textId="77777777" w:rsidR="00C35AB2" w:rsidRDefault="001513B4">
      <w:pPr>
        <w:ind w:firstLine="480"/>
        <w:rPr>
          <w:rFonts w:ascii="Times New Roman" w:eastAsia="仿宋_GB2312" w:hAnsi="Times New Roman" w:cs="Times New Roman"/>
          <w:sz w:val="28"/>
        </w:rPr>
      </w:pPr>
      <w:r>
        <w:rPr>
          <w:rFonts w:ascii="Times New Roman" w:eastAsia="仿宋_GB2312" w:hAnsi="Times New Roman" w:cs="Times New Roman"/>
          <w:sz w:val="28"/>
        </w:rPr>
        <w:t>提名等级：拟提名</w:t>
      </w:r>
      <w:r>
        <w:rPr>
          <w:rFonts w:ascii="Times New Roman" w:eastAsia="仿宋_GB2312" w:hAnsi="Times New Roman" w:cs="Times New Roman"/>
          <w:sz w:val="28"/>
        </w:rPr>
        <w:t>2022</w:t>
      </w:r>
      <w:r>
        <w:rPr>
          <w:rFonts w:ascii="Times New Roman" w:eastAsia="仿宋_GB2312" w:hAnsi="Times New Roman" w:cs="Times New Roman"/>
          <w:sz w:val="28"/>
        </w:rPr>
        <w:t>年云南省科技进步奖三等奖。</w:t>
      </w:r>
    </w:p>
    <w:p w14:paraId="158423A1" w14:textId="77777777" w:rsidR="00C35AB2" w:rsidRDefault="001513B4">
      <w:pPr>
        <w:ind w:firstLine="480"/>
        <w:rPr>
          <w:rFonts w:ascii="Times New Roman" w:eastAsia="仿宋_GB2312" w:hAnsi="Times New Roman" w:cs="Times New Roman"/>
          <w:sz w:val="28"/>
        </w:rPr>
      </w:pPr>
      <w:r>
        <w:rPr>
          <w:rFonts w:ascii="Times New Roman" w:eastAsia="仿宋_GB2312" w:hAnsi="Times New Roman" w:cs="Times New Roman"/>
          <w:sz w:val="28"/>
        </w:rPr>
        <w:t>提名单位：云南省建设投资控股集团有限公司</w:t>
      </w:r>
    </w:p>
    <w:p w14:paraId="09578233" w14:textId="77777777" w:rsidR="00C35AB2" w:rsidRDefault="001513B4">
      <w:pPr>
        <w:outlineLvl w:val="0"/>
        <w:rPr>
          <w:rStyle w:val="a9"/>
          <w:rFonts w:ascii="Times New Roman" w:eastAsia="仿宋_GB2312" w:hAnsi="Times New Roman" w:cs="Times New Roman"/>
          <w:bCs w:val="0"/>
          <w:kern w:val="0"/>
          <w:sz w:val="28"/>
        </w:rPr>
      </w:pPr>
      <w:r>
        <w:rPr>
          <w:rStyle w:val="a9"/>
          <w:rFonts w:ascii="Times New Roman" w:eastAsia="仿宋_GB2312" w:hAnsi="Times New Roman" w:cs="Times New Roman"/>
          <w:bCs w:val="0"/>
          <w:kern w:val="0"/>
          <w:sz w:val="28"/>
        </w:rPr>
        <w:t>二、项目简介</w:t>
      </w:r>
    </w:p>
    <w:p w14:paraId="7D2AA688" w14:textId="77777777" w:rsidR="00C35AB2" w:rsidRDefault="001513B4">
      <w:pPr>
        <w:ind w:firstLine="480"/>
        <w:rPr>
          <w:rFonts w:ascii="Times New Roman" w:eastAsia="仿宋_GB2312" w:hAnsi="Times New Roman" w:cs="Times New Roman"/>
          <w:sz w:val="28"/>
        </w:rPr>
      </w:pPr>
      <w:r>
        <w:rPr>
          <w:rFonts w:ascii="Times New Roman" w:eastAsia="仿宋_GB2312" w:hAnsi="Times New Roman" w:cs="Times New Roman" w:hint="eastAsia"/>
          <w:sz w:val="28"/>
        </w:rPr>
        <w:t>现代施工技术的高速发展，促进了高层建筑建造技术的发展，随着环境保护日益增强和“碳达峰、碳中和”目标的持续推进，高层建筑绿色智能建造技术研究已成为研究热点与难点。</w:t>
      </w:r>
      <w:r>
        <w:rPr>
          <w:rFonts w:ascii="Times New Roman" w:eastAsia="仿宋_GB2312" w:hAnsi="Times New Roman" w:cs="Times New Roman"/>
          <w:sz w:val="28"/>
        </w:rPr>
        <w:t>本课题主要针对高层建筑的绿色智能建造技术</w:t>
      </w:r>
      <w:r>
        <w:rPr>
          <w:rFonts w:ascii="Times New Roman" w:eastAsia="仿宋_GB2312" w:hAnsi="Times New Roman" w:cs="Times New Roman" w:hint="eastAsia"/>
          <w:sz w:val="28"/>
        </w:rPr>
        <w:t>，通过对高层建筑施工测量控制技术、垂直运输体系配置与调度技术、钢结构典型构件及节点深化设计技术、建筑模板脚手架体系、高性能混凝土的制备和性能研究及泵送技术等的研究，取得如下创新成果</w:t>
      </w:r>
      <w:r>
        <w:rPr>
          <w:rFonts w:ascii="Times New Roman" w:eastAsia="仿宋_GB2312" w:hAnsi="Times New Roman" w:cs="Times New Roman" w:hint="eastAsia"/>
          <w:sz w:val="28"/>
        </w:rPr>
        <w:t>:</w:t>
      </w:r>
    </w:p>
    <w:p w14:paraId="68439E99" w14:textId="77777777" w:rsidR="00C35AB2" w:rsidRDefault="001513B4">
      <w:pPr>
        <w:ind w:firstLine="480"/>
        <w:rPr>
          <w:rFonts w:ascii="Times New Roman" w:eastAsia="仿宋_GB2312" w:hAnsi="Times New Roman" w:cs="Times New Roman"/>
          <w:sz w:val="28"/>
        </w:rPr>
      </w:pPr>
      <w:r>
        <w:rPr>
          <w:rFonts w:ascii="Times New Roman" w:eastAsia="仿宋_GB2312" w:hAnsi="Times New Roman" w:cs="Times New Roman" w:hint="eastAsia"/>
          <w:sz w:val="28"/>
        </w:rPr>
        <w:t>1.</w:t>
      </w:r>
      <w:r>
        <w:rPr>
          <w:rFonts w:ascii="Times New Roman" w:eastAsia="仿宋_GB2312" w:hAnsi="Times New Roman" w:cs="Times New Roman" w:hint="eastAsia"/>
          <w:sz w:val="28"/>
        </w:rPr>
        <w:t>创新开发了基于砂浆膜厚度的</w:t>
      </w:r>
      <w:r>
        <w:rPr>
          <w:rFonts w:ascii="Times New Roman" w:eastAsia="仿宋_GB2312" w:hAnsi="Times New Roman" w:cs="Times New Roman" w:hint="eastAsia"/>
          <w:sz w:val="28"/>
        </w:rPr>
        <w:t>C60</w:t>
      </w:r>
      <w:r>
        <w:rPr>
          <w:rFonts w:ascii="Times New Roman" w:eastAsia="仿宋_GB2312" w:hAnsi="Times New Roman" w:cs="Times New Roman" w:hint="eastAsia"/>
          <w:sz w:val="28"/>
        </w:rPr>
        <w:t>混凝土配合比设计方法，建立了“工作性能</w:t>
      </w:r>
      <w:r>
        <w:rPr>
          <w:rFonts w:ascii="Times New Roman" w:eastAsia="仿宋_GB2312" w:hAnsi="Times New Roman" w:cs="Times New Roman" w:hint="eastAsia"/>
          <w:sz w:val="28"/>
        </w:rPr>
        <w:t>-</w:t>
      </w:r>
      <w:r>
        <w:rPr>
          <w:rFonts w:ascii="Times New Roman" w:eastAsia="仿宋_GB2312" w:hAnsi="Times New Roman" w:cs="Times New Roman" w:hint="eastAsia"/>
          <w:sz w:val="28"/>
        </w:rPr>
        <w:t>压力</w:t>
      </w:r>
      <w:proofErr w:type="gramStart"/>
      <w:r>
        <w:rPr>
          <w:rFonts w:ascii="Times New Roman" w:eastAsia="仿宋_GB2312" w:hAnsi="Times New Roman" w:cs="Times New Roman" w:hint="eastAsia"/>
          <w:sz w:val="28"/>
        </w:rPr>
        <w:t>泌水率</w:t>
      </w:r>
      <w:proofErr w:type="gramEnd"/>
      <w:r>
        <w:rPr>
          <w:rFonts w:ascii="Times New Roman" w:eastAsia="仿宋_GB2312" w:hAnsi="Times New Roman" w:cs="Times New Roman" w:hint="eastAsia"/>
          <w:sz w:val="28"/>
        </w:rPr>
        <w:t>-</w:t>
      </w:r>
      <w:r>
        <w:rPr>
          <w:rFonts w:ascii="Times New Roman" w:eastAsia="仿宋_GB2312" w:hAnsi="Times New Roman" w:cs="Times New Roman" w:hint="eastAsia"/>
          <w:sz w:val="28"/>
        </w:rPr>
        <w:t>塑性粘度”的机制</w:t>
      </w:r>
      <w:proofErr w:type="gramStart"/>
      <w:r>
        <w:rPr>
          <w:rFonts w:ascii="Times New Roman" w:eastAsia="仿宋_GB2312" w:hAnsi="Times New Roman" w:cs="Times New Roman" w:hint="eastAsia"/>
          <w:sz w:val="28"/>
        </w:rPr>
        <w:t>砂</w:t>
      </w:r>
      <w:proofErr w:type="gramEnd"/>
      <w:r>
        <w:rPr>
          <w:rFonts w:ascii="Times New Roman" w:eastAsia="仿宋_GB2312" w:hAnsi="Times New Roman" w:cs="Times New Roman" w:hint="eastAsia"/>
          <w:sz w:val="28"/>
        </w:rPr>
        <w:t>高性能混凝土性能评价指标体系，并开发应用了混凝土远程智能监控技术管理系统，实现了机制</w:t>
      </w:r>
      <w:proofErr w:type="gramStart"/>
      <w:r>
        <w:rPr>
          <w:rFonts w:ascii="Times New Roman" w:eastAsia="仿宋_GB2312" w:hAnsi="Times New Roman" w:cs="Times New Roman" w:hint="eastAsia"/>
          <w:sz w:val="28"/>
        </w:rPr>
        <w:t>砂</w:t>
      </w:r>
      <w:proofErr w:type="gramEnd"/>
      <w:r>
        <w:rPr>
          <w:rFonts w:ascii="Times New Roman" w:eastAsia="仿宋_GB2312" w:hAnsi="Times New Roman" w:cs="Times New Roman" w:hint="eastAsia"/>
          <w:sz w:val="28"/>
        </w:rPr>
        <w:t>高性能混凝土在</w:t>
      </w:r>
      <w:r>
        <w:rPr>
          <w:rFonts w:ascii="Times New Roman" w:eastAsia="仿宋_GB2312" w:hAnsi="Times New Roman" w:cs="Times New Roman" w:hint="eastAsia"/>
          <w:sz w:val="28"/>
        </w:rPr>
        <w:t>350</w:t>
      </w:r>
      <w:r>
        <w:rPr>
          <w:rFonts w:ascii="Times New Roman" w:eastAsia="仿宋_GB2312" w:hAnsi="Times New Roman" w:cs="Times New Roman" w:hint="eastAsia"/>
          <w:sz w:val="28"/>
        </w:rPr>
        <w:t>米高层建筑中的高效泵送施工。</w:t>
      </w:r>
    </w:p>
    <w:p w14:paraId="052842B4" w14:textId="77777777" w:rsidR="00C35AB2" w:rsidRDefault="001513B4">
      <w:pPr>
        <w:ind w:firstLine="480"/>
        <w:rPr>
          <w:rFonts w:ascii="Times New Roman" w:eastAsia="仿宋_GB2312" w:hAnsi="Times New Roman" w:cs="Times New Roman"/>
          <w:sz w:val="28"/>
        </w:rPr>
      </w:pPr>
      <w:r>
        <w:rPr>
          <w:rFonts w:ascii="Times New Roman" w:eastAsia="仿宋_GB2312" w:hAnsi="Times New Roman" w:cs="Times New Roman" w:hint="eastAsia"/>
          <w:sz w:val="28"/>
        </w:rPr>
        <w:t>2.</w:t>
      </w:r>
      <w:r>
        <w:rPr>
          <w:rFonts w:ascii="Times New Roman" w:eastAsia="仿宋_GB2312" w:hAnsi="Times New Roman" w:cs="Times New Roman" w:hint="eastAsia"/>
          <w:sz w:val="28"/>
        </w:rPr>
        <w:t>突破性地</w:t>
      </w:r>
      <w:proofErr w:type="gramStart"/>
      <w:r>
        <w:rPr>
          <w:rFonts w:ascii="Times New Roman" w:eastAsia="仿宋_GB2312" w:hAnsi="Times New Roman" w:cs="Times New Roman" w:hint="eastAsia"/>
          <w:sz w:val="28"/>
        </w:rPr>
        <w:t>研究出轻量化</w:t>
      </w:r>
      <w:proofErr w:type="gramEnd"/>
      <w:r>
        <w:rPr>
          <w:rFonts w:ascii="Times New Roman" w:eastAsia="仿宋_GB2312" w:hAnsi="Times New Roman" w:cs="Times New Roman" w:hint="eastAsia"/>
          <w:sz w:val="28"/>
        </w:rPr>
        <w:t>、人性化</w:t>
      </w:r>
      <w:proofErr w:type="gramStart"/>
      <w:r>
        <w:rPr>
          <w:rFonts w:ascii="Times New Roman" w:eastAsia="仿宋_GB2312" w:hAnsi="Times New Roman" w:cs="Times New Roman" w:hint="eastAsia"/>
          <w:sz w:val="28"/>
        </w:rPr>
        <w:t>的钢铝混合</w:t>
      </w:r>
      <w:proofErr w:type="gramEnd"/>
      <w:r>
        <w:rPr>
          <w:rFonts w:ascii="Times New Roman" w:eastAsia="仿宋_GB2312" w:hAnsi="Times New Roman" w:cs="Times New Roman" w:hint="eastAsia"/>
          <w:sz w:val="28"/>
        </w:rPr>
        <w:t>附着式升降脚手架，实现了铝合</w:t>
      </w:r>
      <w:r>
        <w:rPr>
          <w:rFonts w:ascii="Times New Roman" w:eastAsia="仿宋_GB2312" w:hAnsi="Times New Roman" w:cs="Times New Roman" w:hint="eastAsia"/>
          <w:sz w:val="28"/>
        </w:rPr>
        <w:lastRenderedPageBreak/>
        <w:t>金操作平台模数化、标准化应用；开发了自动</w:t>
      </w:r>
      <w:proofErr w:type="gramStart"/>
      <w:r>
        <w:rPr>
          <w:rFonts w:ascii="Times New Roman" w:eastAsia="仿宋_GB2312" w:hAnsi="Times New Roman" w:cs="Times New Roman" w:hint="eastAsia"/>
          <w:sz w:val="28"/>
        </w:rPr>
        <w:t>循环倒链的</w:t>
      </w:r>
      <w:proofErr w:type="gramEnd"/>
      <w:r>
        <w:rPr>
          <w:rFonts w:ascii="Times New Roman" w:eastAsia="仿宋_GB2312" w:hAnsi="Times New Roman" w:cs="Times New Roman" w:hint="eastAsia"/>
          <w:sz w:val="28"/>
        </w:rPr>
        <w:t>电动葫芦提升装置和一键设置同步智能控制系统，安全性高、稳定性强、精确度和灵敏度高。研发了高压水射流清洗技术和镀锌技术，实现了绿色、低碳、节能、环保施工。</w:t>
      </w:r>
    </w:p>
    <w:p w14:paraId="7493B52D" w14:textId="77777777" w:rsidR="00C35AB2" w:rsidRDefault="001513B4">
      <w:pPr>
        <w:ind w:firstLine="480"/>
        <w:rPr>
          <w:rFonts w:ascii="Times New Roman" w:eastAsia="仿宋_GB2312" w:hAnsi="Times New Roman" w:cs="Times New Roman"/>
          <w:sz w:val="28"/>
        </w:rPr>
      </w:pPr>
      <w:r>
        <w:rPr>
          <w:rFonts w:ascii="Times New Roman" w:eastAsia="仿宋_GB2312" w:hAnsi="Times New Roman" w:cs="Times New Roman" w:hint="eastAsia"/>
          <w:sz w:val="28"/>
        </w:rPr>
        <w:t>3.</w:t>
      </w:r>
      <w:r>
        <w:rPr>
          <w:rFonts w:ascii="Times New Roman" w:eastAsia="仿宋_GB2312" w:hAnsi="Times New Roman" w:cs="Times New Roman" w:hint="eastAsia"/>
          <w:sz w:val="28"/>
        </w:rPr>
        <w:t>开发了</w:t>
      </w:r>
      <w:bookmarkStart w:id="3" w:name="OLE_LINK2"/>
      <w:r>
        <w:rPr>
          <w:rFonts w:ascii="Times New Roman" w:eastAsia="仿宋_GB2312" w:hAnsi="Times New Roman" w:cs="Times New Roman" w:hint="eastAsia"/>
          <w:sz w:val="28"/>
        </w:rPr>
        <w:t>基于</w:t>
      </w:r>
      <w:r>
        <w:rPr>
          <w:rFonts w:ascii="Times New Roman" w:eastAsia="仿宋_GB2312" w:hAnsi="Times New Roman" w:cs="Times New Roman" w:hint="eastAsia"/>
          <w:sz w:val="28"/>
        </w:rPr>
        <w:t>BIM</w:t>
      </w:r>
      <w:r>
        <w:rPr>
          <w:rFonts w:ascii="Times New Roman" w:eastAsia="仿宋_GB2312" w:hAnsi="Times New Roman" w:cs="Times New Roman" w:hint="eastAsia"/>
          <w:sz w:val="28"/>
        </w:rPr>
        <w:t>的钢结构深化设计、虚拟预拼装、数字化加工和安装的集成系统</w:t>
      </w:r>
      <w:bookmarkEnd w:id="3"/>
      <w:r>
        <w:rPr>
          <w:rFonts w:ascii="Times New Roman" w:eastAsia="仿宋_GB2312" w:hAnsi="Times New Roman" w:cs="Times New Roman" w:hint="eastAsia"/>
          <w:sz w:val="28"/>
        </w:rPr>
        <w:t>，完成模型、材料、构件、现场施工的各软件数据自动化信息交互，实现了高层钢结构全过程智能化建造。</w:t>
      </w:r>
    </w:p>
    <w:p w14:paraId="619A6B9E" w14:textId="77777777" w:rsidR="00C35AB2" w:rsidRDefault="001513B4">
      <w:pPr>
        <w:ind w:firstLine="480"/>
        <w:rPr>
          <w:rFonts w:ascii="Times New Roman" w:eastAsia="仿宋_GB2312" w:hAnsi="Times New Roman" w:cs="Times New Roman"/>
          <w:sz w:val="28"/>
        </w:rPr>
      </w:pPr>
      <w:r>
        <w:rPr>
          <w:rFonts w:ascii="Times New Roman" w:eastAsia="仿宋_GB2312" w:hAnsi="Times New Roman" w:cs="Times New Roman" w:hint="eastAsia"/>
          <w:sz w:val="28"/>
        </w:rPr>
        <w:t>4.</w:t>
      </w:r>
      <w:r>
        <w:rPr>
          <w:rFonts w:ascii="Times New Roman" w:eastAsia="仿宋_GB2312" w:hAnsi="Times New Roman" w:cs="Times New Roman" w:hint="eastAsia"/>
          <w:sz w:val="28"/>
        </w:rPr>
        <w:t>自主研发了用于钢结构制造的</w:t>
      </w:r>
      <w:proofErr w:type="gramStart"/>
      <w:r>
        <w:rPr>
          <w:rFonts w:ascii="Times New Roman" w:eastAsia="仿宋_GB2312" w:hAnsi="Times New Roman" w:cs="Times New Roman" w:hint="eastAsia"/>
          <w:sz w:val="28"/>
        </w:rPr>
        <w:t>双丝气保</w:t>
      </w:r>
      <w:proofErr w:type="gramEnd"/>
      <w:r>
        <w:rPr>
          <w:rFonts w:ascii="Times New Roman" w:eastAsia="仿宋_GB2312" w:hAnsi="Times New Roman" w:cs="Times New Roman" w:hint="eastAsia"/>
          <w:sz w:val="28"/>
        </w:rPr>
        <w:t>自动焊接设备，实现</w:t>
      </w:r>
      <w:proofErr w:type="gramStart"/>
      <w:r>
        <w:rPr>
          <w:rFonts w:ascii="Times New Roman" w:eastAsia="仿宋_GB2312" w:hAnsi="Times New Roman" w:cs="Times New Roman" w:hint="eastAsia"/>
          <w:sz w:val="28"/>
        </w:rPr>
        <w:t>了无碳刨焊接</w:t>
      </w:r>
      <w:proofErr w:type="gramEnd"/>
      <w:r>
        <w:rPr>
          <w:rFonts w:ascii="Times New Roman" w:eastAsia="仿宋_GB2312" w:hAnsi="Times New Roman" w:cs="Times New Roman" w:hint="eastAsia"/>
          <w:sz w:val="28"/>
        </w:rPr>
        <w:t>技术在高层钢结构厚板焊接中的创新应用，减少了</w:t>
      </w:r>
      <w:r>
        <w:rPr>
          <w:rFonts w:ascii="Times New Roman" w:eastAsia="仿宋_GB2312" w:hAnsi="Times New Roman" w:cs="Times New Roman" w:hint="eastAsia"/>
          <w:sz w:val="28"/>
        </w:rPr>
        <w:t>12.3%</w:t>
      </w:r>
      <w:r>
        <w:rPr>
          <w:rFonts w:ascii="Times New Roman" w:eastAsia="仿宋_GB2312" w:hAnsi="Times New Roman" w:cs="Times New Roman" w:hint="eastAsia"/>
          <w:sz w:val="28"/>
        </w:rPr>
        <w:t>熔敷金属的使用，焊接效率提高</w:t>
      </w:r>
      <w:r>
        <w:rPr>
          <w:rFonts w:ascii="Times New Roman" w:eastAsia="仿宋_GB2312" w:hAnsi="Times New Roman" w:cs="Times New Roman" w:hint="eastAsia"/>
          <w:sz w:val="28"/>
        </w:rPr>
        <w:t>70%</w:t>
      </w:r>
      <w:r>
        <w:rPr>
          <w:rFonts w:ascii="Times New Roman" w:eastAsia="仿宋_GB2312" w:hAnsi="Times New Roman" w:cs="Times New Roman" w:hint="eastAsia"/>
          <w:sz w:val="28"/>
        </w:rPr>
        <w:t>，焊接一次合格率可达</w:t>
      </w:r>
      <w:r>
        <w:rPr>
          <w:rFonts w:ascii="Times New Roman" w:eastAsia="仿宋_GB2312" w:hAnsi="Times New Roman" w:cs="Times New Roman" w:hint="eastAsia"/>
          <w:sz w:val="28"/>
        </w:rPr>
        <w:t>98%</w:t>
      </w:r>
      <w:r>
        <w:rPr>
          <w:rFonts w:ascii="Times New Roman" w:eastAsia="仿宋_GB2312" w:hAnsi="Times New Roman" w:cs="Times New Roman" w:hint="eastAsia"/>
          <w:sz w:val="28"/>
        </w:rPr>
        <w:t>以上。</w:t>
      </w:r>
    </w:p>
    <w:p w14:paraId="7C1F785E" w14:textId="77777777" w:rsidR="00C35AB2" w:rsidRDefault="001513B4">
      <w:pPr>
        <w:outlineLvl w:val="0"/>
        <w:rPr>
          <w:rStyle w:val="a9"/>
          <w:rFonts w:ascii="Times New Roman" w:eastAsia="仿宋_GB2312" w:hAnsi="Times New Roman" w:cs="Times New Roman"/>
          <w:bCs w:val="0"/>
          <w:kern w:val="0"/>
          <w:sz w:val="28"/>
        </w:rPr>
      </w:pPr>
      <w:r>
        <w:rPr>
          <w:rStyle w:val="a9"/>
          <w:rFonts w:ascii="Times New Roman" w:eastAsia="仿宋_GB2312" w:hAnsi="Times New Roman" w:cs="Times New Roman"/>
          <w:bCs w:val="0"/>
          <w:kern w:val="0"/>
          <w:sz w:val="28"/>
        </w:rPr>
        <w:t>三、完成人对项目的贡献情况</w:t>
      </w:r>
    </w:p>
    <w:p w14:paraId="5E59A489" w14:textId="77777777" w:rsidR="00C35AB2" w:rsidRDefault="001513B4">
      <w:pPr>
        <w:snapToGrid w:val="0"/>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第一完成人王剑非：</w:t>
      </w:r>
      <w:r>
        <w:rPr>
          <w:rFonts w:ascii="Times New Roman" w:eastAsia="仿宋_GB2312" w:hAnsi="Times New Roman" w:cs="Times New Roman" w:hint="eastAsia"/>
          <w:sz w:val="28"/>
          <w:szCs w:val="28"/>
        </w:rPr>
        <w:t>项目负责人</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负责项目总体策划、</w:t>
      </w:r>
      <w:r>
        <w:rPr>
          <w:rFonts w:ascii="Times New Roman" w:eastAsia="仿宋_GB2312" w:hAnsi="Times New Roman" w:cs="Times New Roman"/>
          <w:sz w:val="28"/>
          <w:szCs w:val="28"/>
        </w:rPr>
        <w:t>进度控制</w:t>
      </w:r>
      <w:r>
        <w:rPr>
          <w:rFonts w:ascii="Times New Roman" w:eastAsia="仿宋_GB2312" w:hAnsi="Times New Roman" w:cs="Times New Roman" w:hint="eastAsia"/>
          <w:sz w:val="28"/>
          <w:szCs w:val="28"/>
        </w:rPr>
        <w:t>、实施推进、成果策划和示范工程的落地等工作。具体参与</w:t>
      </w:r>
      <w:r>
        <w:rPr>
          <w:rFonts w:ascii="Times New Roman" w:eastAsia="仿宋_GB2312" w:hAnsi="Times New Roman" w:cs="Times New Roman" w:hint="eastAsia"/>
          <w:sz w:val="28"/>
        </w:rPr>
        <w:t>铝混合附着式升降脚手架产品升级、基于</w:t>
      </w:r>
      <w:r>
        <w:rPr>
          <w:rFonts w:ascii="Times New Roman" w:eastAsia="仿宋_GB2312" w:hAnsi="Times New Roman" w:cs="Times New Roman" w:hint="eastAsia"/>
          <w:sz w:val="28"/>
        </w:rPr>
        <w:t>BIM</w:t>
      </w:r>
      <w:r>
        <w:rPr>
          <w:rFonts w:ascii="Times New Roman" w:eastAsia="仿宋_GB2312" w:hAnsi="Times New Roman" w:cs="Times New Roman" w:hint="eastAsia"/>
          <w:sz w:val="28"/>
        </w:rPr>
        <w:t>的钢结构深化设计、虚拟预拼装、数字化加工和安装的集成系统的开发等工作，为本项目第</w:t>
      </w:r>
      <w:r>
        <w:rPr>
          <w:rFonts w:ascii="Times New Roman" w:eastAsia="仿宋_GB2312" w:hAnsi="Times New Roman" w:cs="Times New Roman" w:hint="eastAsia"/>
          <w:sz w:val="28"/>
        </w:rPr>
        <w:t>1</w:t>
      </w:r>
      <w:r>
        <w:rPr>
          <w:rFonts w:ascii="Times New Roman" w:eastAsia="仿宋_GB2312" w:hAnsi="Times New Roman" w:cs="Times New Roman" w:hint="eastAsia"/>
          <w:sz w:val="28"/>
        </w:rPr>
        <w:t>创新点的工程示范和落地以及</w:t>
      </w:r>
      <w:r>
        <w:rPr>
          <w:rFonts w:ascii="Times New Roman" w:eastAsia="仿宋_GB2312" w:hAnsi="Times New Roman" w:cs="Times New Roman" w:hint="eastAsia"/>
          <w:sz w:val="28"/>
          <w:szCs w:val="28"/>
        </w:rPr>
        <w:t>第</w:t>
      </w:r>
      <w:r>
        <w:rPr>
          <w:rFonts w:ascii="Times New Roman" w:eastAsia="仿宋_GB2312" w:hAnsi="Times New Roman" w:cs="Times New Roman" w:hint="eastAsia"/>
          <w:sz w:val="28"/>
          <w:szCs w:val="28"/>
        </w:rPr>
        <w:t>2</w:t>
      </w: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3</w:t>
      </w: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4</w:t>
      </w:r>
      <w:r>
        <w:rPr>
          <w:rFonts w:ascii="Times New Roman" w:eastAsia="仿宋_GB2312" w:hAnsi="Times New Roman" w:cs="Times New Roman" w:hint="eastAsia"/>
          <w:sz w:val="28"/>
          <w:szCs w:val="28"/>
        </w:rPr>
        <w:t>创新点的研发做出突出贡献。在本项目中投入的工作量占本人同期工作的</w:t>
      </w:r>
      <w:r>
        <w:rPr>
          <w:rFonts w:ascii="Times New Roman" w:eastAsia="仿宋_GB2312" w:hAnsi="Times New Roman" w:cs="Times New Roman" w:hint="eastAsia"/>
          <w:sz w:val="28"/>
          <w:szCs w:val="28"/>
        </w:rPr>
        <w:t>70%</w:t>
      </w:r>
      <w:r>
        <w:rPr>
          <w:rFonts w:ascii="Times New Roman" w:eastAsia="仿宋_GB2312" w:hAnsi="Times New Roman" w:cs="Times New Roman" w:hint="eastAsia"/>
          <w:sz w:val="28"/>
          <w:szCs w:val="28"/>
        </w:rPr>
        <w:t>。</w:t>
      </w:r>
    </w:p>
    <w:p w14:paraId="0914B3DD" w14:textId="6B1E3483" w:rsidR="00C35AB2" w:rsidRDefault="001513B4">
      <w:pPr>
        <w:snapToGrid w:val="0"/>
        <w:spacing w:line="560" w:lineRule="exact"/>
        <w:ind w:firstLineChars="200" w:firstLine="560"/>
        <w:rPr>
          <w:rFonts w:ascii="Times New Roman" w:eastAsia="仿宋_GB2312" w:hAnsi="Times New Roman" w:cs="Times New Roman"/>
          <w:sz w:val="28"/>
          <w:szCs w:val="28"/>
        </w:rPr>
      </w:pPr>
      <w:bookmarkStart w:id="4" w:name="_Hlk103876932"/>
      <w:r>
        <w:rPr>
          <w:rFonts w:ascii="Times New Roman" w:eastAsia="仿宋_GB2312" w:hAnsi="Times New Roman" w:cs="Times New Roman"/>
          <w:sz w:val="28"/>
          <w:szCs w:val="28"/>
        </w:rPr>
        <w:t>第二完成人</w:t>
      </w:r>
      <w:r>
        <w:rPr>
          <w:rFonts w:ascii="Times New Roman" w:eastAsia="仿宋_GB2312" w:hAnsi="Times New Roman" w:cs="Times New Roman" w:hint="eastAsia"/>
          <w:sz w:val="28"/>
          <w:szCs w:val="28"/>
        </w:rPr>
        <w:t>梁丽敏：</w:t>
      </w:r>
      <w:bookmarkStart w:id="5" w:name="OLE_LINK1"/>
      <w:r>
        <w:rPr>
          <w:rFonts w:ascii="Times New Roman" w:eastAsia="仿宋_GB2312" w:hAnsi="Times New Roman" w:cs="Times New Roman" w:hint="eastAsia"/>
          <w:sz w:val="28"/>
          <w:szCs w:val="28"/>
        </w:rPr>
        <w:t>项目子课题负责人</w:t>
      </w:r>
      <w:r>
        <w:rPr>
          <w:rFonts w:ascii="Times New Roman" w:eastAsia="仿宋_GB2312" w:hAnsi="Times New Roman" w:cs="Times New Roman"/>
          <w:sz w:val="28"/>
          <w:szCs w:val="28"/>
        </w:rPr>
        <w:t>，参与了基于机制砂的低粘性绿色节能超高泵送混凝土研发及应用全过程，负责</w:t>
      </w:r>
      <w:r>
        <w:rPr>
          <w:rFonts w:ascii="Times New Roman" w:eastAsia="仿宋_GB2312" w:hAnsi="Times New Roman" w:cs="Times New Roman" w:hint="eastAsia"/>
          <w:sz w:val="28"/>
          <w:szCs w:val="28"/>
        </w:rPr>
        <w:t>子课题的</w:t>
      </w:r>
      <w:r>
        <w:rPr>
          <w:rFonts w:ascii="Times New Roman" w:eastAsia="仿宋_GB2312" w:hAnsi="Times New Roman" w:cs="Times New Roman"/>
          <w:sz w:val="28"/>
          <w:szCs w:val="28"/>
        </w:rPr>
        <w:t>总体策划、进度控制、项目实施、项目验收等工作，保证该项目按任务书进度要求顺利实施。候选人为本项目创新点</w:t>
      </w:r>
      <w:r>
        <w:rPr>
          <w:rFonts w:ascii="Times New Roman" w:eastAsia="仿宋_GB2312" w:hAnsi="Times New Roman" w:cs="Times New Roman" w:hint="eastAsia"/>
          <w:sz w:val="28"/>
          <w:szCs w:val="28"/>
        </w:rPr>
        <w:t>1</w:t>
      </w:r>
      <w:proofErr w:type="gramStart"/>
      <w:r>
        <w:rPr>
          <w:rFonts w:ascii="Times New Roman" w:eastAsia="仿宋_GB2312" w:hAnsi="Times New Roman" w:cs="Times New Roman"/>
          <w:sz w:val="28"/>
          <w:szCs w:val="28"/>
        </w:rPr>
        <w:t>作出</w:t>
      </w:r>
      <w:proofErr w:type="gramEnd"/>
      <w:r>
        <w:rPr>
          <w:rFonts w:ascii="Times New Roman" w:eastAsia="仿宋_GB2312" w:hAnsi="Times New Roman" w:cs="Times New Roman"/>
          <w:sz w:val="28"/>
          <w:szCs w:val="28"/>
        </w:rPr>
        <w:t>突出贡献</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“350</w:t>
      </w:r>
      <w:r>
        <w:rPr>
          <w:rFonts w:ascii="Times New Roman" w:eastAsia="仿宋_GB2312" w:hAnsi="Times New Roman" w:cs="Times New Roman"/>
          <w:sz w:val="28"/>
          <w:szCs w:val="28"/>
        </w:rPr>
        <w:t>米高度机制</w:t>
      </w:r>
      <w:proofErr w:type="gramStart"/>
      <w:r>
        <w:rPr>
          <w:rFonts w:ascii="Times New Roman" w:eastAsia="仿宋_GB2312" w:hAnsi="Times New Roman" w:cs="Times New Roman"/>
          <w:sz w:val="28"/>
          <w:szCs w:val="28"/>
        </w:rPr>
        <w:t>砂</w:t>
      </w:r>
      <w:proofErr w:type="gramEnd"/>
      <w:r>
        <w:rPr>
          <w:rFonts w:ascii="Times New Roman" w:eastAsia="仿宋_GB2312" w:hAnsi="Times New Roman" w:cs="Times New Roman"/>
          <w:sz w:val="28"/>
          <w:szCs w:val="28"/>
        </w:rPr>
        <w:t>混凝土超高泵送技术</w:t>
      </w:r>
      <w:r>
        <w:rPr>
          <w:rFonts w:ascii="Times New Roman" w:eastAsia="仿宋_GB2312" w:hAnsi="Times New Roman" w:cs="Times New Roman"/>
          <w:sz w:val="28"/>
          <w:szCs w:val="28"/>
        </w:rPr>
        <w:t>”</w:t>
      </w:r>
      <w:proofErr w:type="gramStart"/>
      <w:r>
        <w:rPr>
          <w:rFonts w:ascii="Times New Roman" w:eastAsia="仿宋_GB2312" w:hAnsi="Times New Roman" w:cs="Times New Roman"/>
          <w:sz w:val="28"/>
          <w:szCs w:val="28"/>
        </w:rPr>
        <w:t>经成果</w:t>
      </w:r>
      <w:proofErr w:type="gramEnd"/>
      <w:r>
        <w:rPr>
          <w:rFonts w:ascii="Times New Roman" w:eastAsia="仿宋_GB2312" w:hAnsi="Times New Roman" w:cs="Times New Roman"/>
          <w:sz w:val="28"/>
          <w:szCs w:val="28"/>
        </w:rPr>
        <w:t>评价达到国际先进水平</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在该项工作中投入的工作量占本人同期工作总量的</w:t>
      </w:r>
      <w:r>
        <w:rPr>
          <w:rFonts w:ascii="Times New Roman" w:eastAsia="仿宋_GB2312" w:hAnsi="Times New Roman" w:cs="Times New Roman"/>
          <w:sz w:val="28"/>
          <w:szCs w:val="28"/>
        </w:rPr>
        <w:t>60</w:t>
      </w:r>
      <w:r>
        <w:rPr>
          <w:rFonts w:ascii="Times New Roman" w:eastAsia="仿宋_GB2312" w:hAnsi="Times New Roman" w:cs="Times New Roman"/>
          <w:sz w:val="28"/>
          <w:szCs w:val="28"/>
        </w:rPr>
        <w:t>％。</w:t>
      </w:r>
      <w:bookmarkEnd w:id="5"/>
    </w:p>
    <w:bookmarkEnd w:id="4"/>
    <w:p w14:paraId="7A44E8CB" w14:textId="7DE74470" w:rsidR="00C35AB2" w:rsidRDefault="001513B4">
      <w:pPr>
        <w:snapToGrid w:val="0"/>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第</w:t>
      </w:r>
      <w:r w:rsidR="005C102A">
        <w:rPr>
          <w:rFonts w:ascii="Times New Roman" w:eastAsia="仿宋_GB2312" w:hAnsi="Times New Roman" w:cs="Times New Roman" w:hint="eastAsia"/>
          <w:sz w:val="28"/>
          <w:szCs w:val="28"/>
        </w:rPr>
        <w:t>三</w:t>
      </w:r>
      <w:r>
        <w:rPr>
          <w:rFonts w:ascii="Times New Roman" w:eastAsia="仿宋_GB2312" w:hAnsi="Times New Roman" w:cs="Times New Roman"/>
          <w:sz w:val="28"/>
          <w:szCs w:val="28"/>
        </w:rPr>
        <w:t>完成人朱文伟：</w:t>
      </w:r>
      <w:r>
        <w:rPr>
          <w:rFonts w:ascii="Times New Roman" w:eastAsia="仿宋_GB2312" w:hAnsi="Times New Roman" w:cs="Times New Roman" w:hint="eastAsia"/>
          <w:sz w:val="28"/>
          <w:szCs w:val="28"/>
        </w:rPr>
        <w:t>钢结构部分研发负责人，参与了整个科研项目的全过程，对项目的第</w:t>
      </w:r>
      <w:r>
        <w:rPr>
          <w:rFonts w:ascii="Times New Roman" w:eastAsia="仿宋_GB2312" w:hAnsi="Times New Roman" w:cs="Times New Roman" w:hint="eastAsia"/>
          <w:sz w:val="28"/>
          <w:szCs w:val="28"/>
        </w:rPr>
        <w:t>3</w:t>
      </w: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4</w:t>
      </w:r>
      <w:r>
        <w:rPr>
          <w:rFonts w:ascii="Times New Roman" w:eastAsia="仿宋_GB2312" w:hAnsi="Times New Roman" w:cs="Times New Roman" w:hint="eastAsia"/>
          <w:sz w:val="28"/>
          <w:szCs w:val="28"/>
        </w:rPr>
        <w:t>项创新点做出突出贡献，主导钢结构制作和焊接部分关键技术的研究及示范工程应用，对钢结构部分中出现的技术难题的提出针对性的解决方</w:t>
      </w:r>
      <w:r>
        <w:rPr>
          <w:rFonts w:ascii="Times New Roman" w:eastAsia="仿宋_GB2312" w:hAnsi="Times New Roman" w:cs="Times New Roman" w:hint="eastAsia"/>
          <w:sz w:val="28"/>
          <w:szCs w:val="28"/>
        </w:rPr>
        <w:lastRenderedPageBreak/>
        <w:t>法，并积极对该项目成果进行推广应用。是钢结构绿色智能制造安装关键技术及厚板焊接技术研究等主要完成人。在该项工作中投入的工作量占本人同期工作总量的</w:t>
      </w:r>
      <w:r>
        <w:rPr>
          <w:rFonts w:ascii="Times New Roman" w:eastAsia="仿宋_GB2312" w:hAnsi="Times New Roman" w:cs="Times New Roman" w:hint="eastAsia"/>
          <w:sz w:val="28"/>
          <w:szCs w:val="28"/>
        </w:rPr>
        <w:t>60</w:t>
      </w:r>
      <w:r>
        <w:rPr>
          <w:rFonts w:ascii="Times New Roman" w:eastAsia="仿宋_GB2312" w:hAnsi="Times New Roman" w:cs="Times New Roman" w:hint="eastAsia"/>
          <w:sz w:val="28"/>
          <w:szCs w:val="28"/>
        </w:rPr>
        <w:t>％。</w:t>
      </w:r>
    </w:p>
    <w:p w14:paraId="40A3A6D6" w14:textId="50BB3BEA" w:rsidR="00C35AB2" w:rsidRDefault="001513B4">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第</w:t>
      </w:r>
      <w:r w:rsidR="005C102A">
        <w:rPr>
          <w:rFonts w:ascii="Times New Roman" w:eastAsia="仿宋_GB2312" w:hAnsi="Times New Roman" w:cs="Times New Roman" w:hint="eastAsia"/>
          <w:sz w:val="28"/>
          <w:szCs w:val="28"/>
        </w:rPr>
        <w:t>四</w:t>
      </w:r>
      <w:r>
        <w:rPr>
          <w:rFonts w:ascii="Times New Roman" w:eastAsia="仿宋_GB2312" w:hAnsi="Times New Roman" w:cs="Times New Roman" w:hint="eastAsia"/>
          <w:sz w:val="28"/>
          <w:szCs w:val="28"/>
        </w:rPr>
        <w:t>完成人杨宗祥：子课题负责人，</w:t>
      </w:r>
      <w:r>
        <w:rPr>
          <w:rFonts w:ascii="Times New Roman" w:eastAsia="仿宋_GB2312" w:hAnsi="Times New Roman" w:cs="Times New Roman"/>
          <w:sz w:val="28"/>
          <w:szCs w:val="28"/>
        </w:rPr>
        <w:t>参与了整个科研项目的全过程，</w:t>
      </w:r>
      <w:r>
        <w:rPr>
          <w:rFonts w:ascii="Times New Roman" w:eastAsia="仿宋_GB2312" w:hAnsi="Times New Roman" w:cs="Times New Roman" w:hint="eastAsia"/>
          <w:sz w:val="28"/>
          <w:szCs w:val="28"/>
        </w:rPr>
        <w:t>对本项目</w:t>
      </w:r>
      <w:proofErr w:type="gramStart"/>
      <w:r>
        <w:rPr>
          <w:rFonts w:ascii="Times New Roman" w:eastAsia="仿宋_GB2312" w:hAnsi="Times New Roman" w:cs="Times New Roman" w:hint="eastAsia"/>
          <w:sz w:val="28"/>
          <w:szCs w:val="28"/>
        </w:rPr>
        <w:t>20</w:t>
      </w:r>
      <w:r>
        <w:rPr>
          <w:rFonts w:ascii="Times New Roman" w:eastAsia="仿宋_GB2312" w:hAnsi="Times New Roman" w:cs="Times New Roman" w:hint="eastAsia"/>
          <w:sz w:val="28"/>
          <w:szCs w:val="28"/>
        </w:rPr>
        <w:t>米钢铝混合</w:t>
      </w:r>
      <w:proofErr w:type="gramEnd"/>
      <w:r>
        <w:rPr>
          <w:rFonts w:ascii="Times New Roman" w:eastAsia="仿宋_GB2312" w:hAnsi="Times New Roman" w:cs="Times New Roman" w:hint="eastAsia"/>
          <w:sz w:val="28"/>
          <w:szCs w:val="28"/>
        </w:rPr>
        <w:t>附着式升降脚手架所涉及创新点</w:t>
      </w:r>
      <w:r>
        <w:rPr>
          <w:rFonts w:ascii="Times New Roman" w:eastAsia="仿宋_GB2312" w:hAnsi="Times New Roman" w:cs="Times New Roman"/>
          <w:sz w:val="28"/>
          <w:szCs w:val="28"/>
        </w:rPr>
        <w:t>做出突出贡献，</w:t>
      </w:r>
      <w:r>
        <w:rPr>
          <w:rFonts w:ascii="Times New Roman" w:eastAsia="仿宋_GB2312" w:hAnsi="Times New Roman" w:cs="Times New Roman" w:hint="eastAsia"/>
          <w:sz w:val="28"/>
          <w:szCs w:val="28"/>
        </w:rPr>
        <w:t>负责</w:t>
      </w:r>
      <w:r>
        <w:rPr>
          <w:rFonts w:ascii="Times New Roman" w:eastAsia="仿宋_GB2312" w:hAnsi="Times New Roman" w:cs="Times New Roman"/>
          <w:sz w:val="28"/>
          <w:szCs w:val="28"/>
        </w:rPr>
        <w:t>参与项目关键技术的研究，并对项目中出现的技术难题的提出针对性的解决方法，</w:t>
      </w:r>
      <w:r>
        <w:rPr>
          <w:rFonts w:ascii="Times New Roman" w:eastAsia="仿宋_GB2312" w:hAnsi="Times New Roman" w:cs="Times New Roman" w:hint="eastAsia"/>
          <w:sz w:val="28"/>
          <w:szCs w:val="28"/>
        </w:rPr>
        <w:t>是架体高度、步距、层数的关键技术研究，多种</w:t>
      </w:r>
      <w:proofErr w:type="gramStart"/>
      <w:r>
        <w:rPr>
          <w:rFonts w:ascii="Times New Roman" w:eastAsia="仿宋_GB2312" w:hAnsi="Times New Roman" w:cs="Times New Roman" w:hint="eastAsia"/>
          <w:sz w:val="28"/>
          <w:szCs w:val="28"/>
        </w:rPr>
        <w:t>安拆方式</w:t>
      </w:r>
      <w:proofErr w:type="gramEnd"/>
      <w:r>
        <w:rPr>
          <w:rFonts w:ascii="Times New Roman" w:eastAsia="仿宋_GB2312" w:hAnsi="Times New Roman" w:cs="Times New Roman" w:hint="eastAsia"/>
          <w:sz w:val="28"/>
          <w:szCs w:val="28"/>
        </w:rPr>
        <w:t>技术研究，结构设计、用材选型、铝模板构件标准统一研究，提升装置研究，智能同步控制系统研究，架体构件表面处理工艺研究</w:t>
      </w:r>
      <w:r>
        <w:rPr>
          <w:rFonts w:ascii="Times New Roman" w:eastAsia="仿宋_GB2312" w:hAnsi="Times New Roman" w:cs="Times New Roman"/>
          <w:sz w:val="28"/>
          <w:szCs w:val="28"/>
        </w:rPr>
        <w:t>的主要完成人。在该项工作中投入的工作量占本人同期工作总量的</w:t>
      </w:r>
      <w:r>
        <w:rPr>
          <w:rFonts w:ascii="Times New Roman" w:eastAsia="仿宋_GB2312" w:hAnsi="Times New Roman" w:cs="Times New Roman"/>
          <w:sz w:val="28"/>
          <w:szCs w:val="28"/>
        </w:rPr>
        <w:t>60</w:t>
      </w:r>
      <w:r>
        <w:rPr>
          <w:rFonts w:ascii="Times New Roman" w:eastAsia="仿宋_GB2312" w:hAnsi="Times New Roman" w:cs="Times New Roman"/>
          <w:sz w:val="28"/>
          <w:szCs w:val="28"/>
        </w:rPr>
        <w:t>％。</w:t>
      </w:r>
    </w:p>
    <w:p w14:paraId="61443994" w14:textId="3CF57394" w:rsidR="00C35AB2" w:rsidRDefault="001513B4">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第</w:t>
      </w:r>
      <w:r w:rsidR="005C102A">
        <w:rPr>
          <w:rFonts w:ascii="Times New Roman" w:eastAsia="仿宋_GB2312" w:hAnsi="Times New Roman" w:cs="Times New Roman" w:hint="eastAsia"/>
          <w:sz w:val="28"/>
          <w:szCs w:val="28"/>
        </w:rPr>
        <w:t>五</w:t>
      </w:r>
      <w:r>
        <w:rPr>
          <w:rFonts w:ascii="Times New Roman" w:eastAsia="仿宋_GB2312" w:hAnsi="Times New Roman" w:cs="Times New Roman"/>
          <w:sz w:val="28"/>
          <w:szCs w:val="28"/>
        </w:rPr>
        <w:t>完成人陈芝轩：</w:t>
      </w:r>
      <w:r>
        <w:rPr>
          <w:rFonts w:ascii="Times New Roman" w:eastAsia="仿宋_GB2312" w:hAnsi="Times New Roman" w:cs="Times New Roman" w:hint="eastAsia"/>
          <w:sz w:val="28"/>
          <w:szCs w:val="28"/>
        </w:rPr>
        <w:t>项目子课题负责人，全过程参与了整个科研项目，负责对项目超高层建筑施工现场垂直运输设备调度信息化管理、动臂塔吊与主体结构在施工过程中安全性等方面的研究。在该项工作中投入的工作量占本人同期工作总量的</w:t>
      </w:r>
      <w:r>
        <w:rPr>
          <w:rFonts w:ascii="Times New Roman" w:eastAsia="仿宋_GB2312" w:hAnsi="Times New Roman" w:cs="Times New Roman" w:hint="eastAsia"/>
          <w:sz w:val="28"/>
          <w:szCs w:val="28"/>
        </w:rPr>
        <w:t>60%</w:t>
      </w:r>
      <w:r>
        <w:rPr>
          <w:rFonts w:ascii="Times New Roman" w:eastAsia="仿宋_GB2312" w:hAnsi="Times New Roman" w:cs="Times New Roman" w:hint="eastAsia"/>
          <w:sz w:val="28"/>
          <w:szCs w:val="28"/>
        </w:rPr>
        <w:t>。</w:t>
      </w:r>
    </w:p>
    <w:p w14:paraId="7213C3DC" w14:textId="0A2F7A5B" w:rsidR="00C35AB2" w:rsidRDefault="001513B4" w:rsidP="00506439">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第</w:t>
      </w:r>
      <w:r w:rsidR="005C102A">
        <w:rPr>
          <w:rFonts w:ascii="Times New Roman" w:eastAsia="仿宋_GB2312" w:hAnsi="Times New Roman" w:cs="Times New Roman" w:hint="eastAsia"/>
          <w:sz w:val="28"/>
          <w:szCs w:val="28"/>
        </w:rPr>
        <w:t>六</w:t>
      </w:r>
      <w:r>
        <w:rPr>
          <w:rFonts w:ascii="Times New Roman" w:eastAsia="仿宋_GB2312" w:hAnsi="Times New Roman" w:cs="Times New Roman" w:hint="eastAsia"/>
          <w:sz w:val="28"/>
          <w:szCs w:val="28"/>
        </w:rPr>
        <w:t>完成人王晓燕：项目主要参与人员，负责该项目的全过程管理；完成了混凝土徐对高层建筑竖向高度控制的影响分析、高层建筑施工模拟分析，为创新点</w:t>
      </w:r>
      <w:r>
        <w:rPr>
          <w:rFonts w:ascii="Times New Roman" w:eastAsia="仿宋_GB2312" w:hAnsi="Times New Roman" w:cs="Times New Roman" w:hint="eastAsia"/>
          <w:sz w:val="28"/>
          <w:szCs w:val="28"/>
        </w:rPr>
        <w:t>1</w:t>
      </w:r>
      <w:r>
        <w:rPr>
          <w:rFonts w:ascii="Times New Roman" w:eastAsia="仿宋_GB2312" w:hAnsi="Times New Roman" w:cs="Times New Roman" w:hint="eastAsia"/>
          <w:sz w:val="28"/>
          <w:szCs w:val="28"/>
        </w:rPr>
        <w:t>的研究提供了技术指标参考；参与创新点</w:t>
      </w:r>
      <w:r>
        <w:rPr>
          <w:rFonts w:ascii="Times New Roman" w:eastAsia="仿宋_GB2312" w:hAnsi="Times New Roman" w:cs="Times New Roman" w:hint="eastAsia"/>
          <w:sz w:val="28"/>
          <w:szCs w:val="28"/>
        </w:rPr>
        <w:t>3</w:t>
      </w: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4</w:t>
      </w:r>
      <w:r>
        <w:rPr>
          <w:rFonts w:ascii="Times New Roman" w:eastAsia="仿宋_GB2312" w:hAnsi="Times New Roman" w:cs="Times New Roman" w:hint="eastAsia"/>
          <w:sz w:val="28"/>
          <w:szCs w:val="28"/>
        </w:rPr>
        <w:t>的部分具体技术研发工作；完成项目的研究报告的编制。在该项工作中投入的工作量占本人同期工作总量的</w:t>
      </w:r>
      <w:r>
        <w:rPr>
          <w:rFonts w:ascii="Times New Roman" w:eastAsia="仿宋_GB2312" w:hAnsi="Times New Roman" w:cs="Times New Roman" w:hint="eastAsia"/>
          <w:sz w:val="28"/>
          <w:szCs w:val="28"/>
        </w:rPr>
        <w:t>65%</w:t>
      </w:r>
      <w:r>
        <w:rPr>
          <w:rFonts w:ascii="Times New Roman" w:eastAsia="仿宋_GB2312" w:hAnsi="Times New Roman" w:cs="Times New Roman" w:hint="eastAsia"/>
          <w:sz w:val="28"/>
          <w:szCs w:val="28"/>
        </w:rPr>
        <w:t>。</w:t>
      </w:r>
    </w:p>
    <w:p w14:paraId="099DFB04" w14:textId="21BE6263" w:rsidR="005C102A" w:rsidRDefault="005C102A" w:rsidP="005C102A">
      <w:pPr>
        <w:snapToGrid w:val="0"/>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第</w:t>
      </w:r>
      <w:r>
        <w:rPr>
          <w:rFonts w:ascii="Times New Roman" w:eastAsia="仿宋_GB2312" w:hAnsi="Times New Roman" w:cs="Times New Roman" w:hint="eastAsia"/>
          <w:sz w:val="28"/>
          <w:szCs w:val="28"/>
        </w:rPr>
        <w:t>七</w:t>
      </w:r>
      <w:r>
        <w:rPr>
          <w:rFonts w:ascii="Times New Roman" w:eastAsia="仿宋_GB2312" w:hAnsi="Times New Roman" w:cs="Times New Roman"/>
          <w:sz w:val="28"/>
          <w:szCs w:val="28"/>
        </w:rPr>
        <w:t>完成人</w:t>
      </w:r>
      <w:r>
        <w:rPr>
          <w:rFonts w:ascii="Times New Roman" w:eastAsia="仿宋_GB2312" w:hAnsi="Times New Roman" w:cs="Times New Roman" w:hint="eastAsia"/>
          <w:sz w:val="28"/>
          <w:szCs w:val="28"/>
        </w:rPr>
        <w:t>李世华：项目子课题技术负责人</w:t>
      </w:r>
      <w:r>
        <w:rPr>
          <w:rFonts w:ascii="Times New Roman" w:eastAsia="仿宋_GB2312" w:hAnsi="Times New Roman" w:cs="Times New Roman"/>
          <w:sz w:val="28"/>
          <w:szCs w:val="28"/>
        </w:rPr>
        <w:t>，</w:t>
      </w:r>
      <w:r w:rsidR="00651EFF">
        <w:rPr>
          <w:rFonts w:ascii="Times New Roman" w:eastAsia="仿宋_GB2312" w:hAnsi="Times New Roman" w:cs="Times New Roman" w:hint="eastAsia"/>
          <w:sz w:val="28"/>
          <w:szCs w:val="28"/>
        </w:rPr>
        <w:t>参与</w:t>
      </w:r>
      <w:r>
        <w:rPr>
          <w:rFonts w:ascii="Times New Roman" w:eastAsia="仿宋_GB2312" w:hAnsi="Times New Roman" w:cs="Times New Roman"/>
          <w:sz w:val="28"/>
          <w:szCs w:val="28"/>
        </w:rPr>
        <w:t>基于机制砂的低粘性绿色节能超高泵送混凝土研发及应用全过程，负责</w:t>
      </w:r>
      <w:r>
        <w:rPr>
          <w:rFonts w:ascii="Times New Roman" w:eastAsia="仿宋_GB2312" w:hAnsi="Times New Roman" w:cs="Times New Roman" w:hint="eastAsia"/>
          <w:sz w:val="28"/>
          <w:szCs w:val="28"/>
        </w:rPr>
        <w:t>子课题的技术策划、方案编制、项目实施、技术总结与</w:t>
      </w:r>
      <w:r>
        <w:rPr>
          <w:rFonts w:ascii="Times New Roman" w:eastAsia="仿宋_GB2312" w:hAnsi="Times New Roman" w:cs="Times New Roman"/>
          <w:sz w:val="28"/>
          <w:szCs w:val="28"/>
        </w:rPr>
        <w:t>项目验收等工作。候选人为本项目创新点</w:t>
      </w:r>
      <w:r>
        <w:rPr>
          <w:rFonts w:ascii="Times New Roman" w:eastAsia="仿宋_GB2312" w:hAnsi="Times New Roman" w:cs="Times New Roman" w:hint="eastAsia"/>
          <w:sz w:val="28"/>
          <w:szCs w:val="28"/>
        </w:rPr>
        <w:t>1</w:t>
      </w:r>
      <w:proofErr w:type="gramStart"/>
      <w:r>
        <w:rPr>
          <w:rFonts w:ascii="Times New Roman" w:eastAsia="仿宋_GB2312" w:hAnsi="Times New Roman" w:cs="Times New Roman"/>
          <w:sz w:val="28"/>
          <w:szCs w:val="28"/>
        </w:rPr>
        <w:t>作出</w:t>
      </w:r>
      <w:proofErr w:type="gramEnd"/>
      <w:r>
        <w:rPr>
          <w:rFonts w:ascii="Times New Roman" w:eastAsia="仿宋_GB2312" w:hAnsi="Times New Roman" w:cs="Times New Roman"/>
          <w:sz w:val="28"/>
          <w:szCs w:val="28"/>
        </w:rPr>
        <w:t>突出贡献</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“350</w:t>
      </w:r>
      <w:r>
        <w:rPr>
          <w:rFonts w:ascii="Times New Roman" w:eastAsia="仿宋_GB2312" w:hAnsi="Times New Roman" w:cs="Times New Roman"/>
          <w:sz w:val="28"/>
          <w:szCs w:val="28"/>
        </w:rPr>
        <w:t>米高度机制</w:t>
      </w:r>
      <w:proofErr w:type="gramStart"/>
      <w:r>
        <w:rPr>
          <w:rFonts w:ascii="Times New Roman" w:eastAsia="仿宋_GB2312" w:hAnsi="Times New Roman" w:cs="Times New Roman"/>
          <w:sz w:val="28"/>
          <w:szCs w:val="28"/>
        </w:rPr>
        <w:t>砂</w:t>
      </w:r>
      <w:proofErr w:type="gramEnd"/>
      <w:r>
        <w:rPr>
          <w:rFonts w:ascii="Times New Roman" w:eastAsia="仿宋_GB2312" w:hAnsi="Times New Roman" w:cs="Times New Roman"/>
          <w:sz w:val="28"/>
          <w:szCs w:val="28"/>
        </w:rPr>
        <w:t>混凝土超高泵送技术</w:t>
      </w:r>
      <w:r>
        <w:rPr>
          <w:rFonts w:ascii="Times New Roman" w:eastAsia="仿宋_GB2312" w:hAnsi="Times New Roman" w:cs="Times New Roman"/>
          <w:sz w:val="28"/>
          <w:szCs w:val="28"/>
        </w:rPr>
        <w:t>”</w:t>
      </w:r>
      <w:proofErr w:type="gramStart"/>
      <w:r>
        <w:rPr>
          <w:rFonts w:ascii="Times New Roman" w:eastAsia="仿宋_GB2312" w:hAnsi="Times New Roman" w:cs="Times New Roman"/>
          <w:sz w:val="28"/>
          <w:szCs w:val="28"/>
        </w:rPr>
        <w:t>经成果</w:t>
      </w:r>
      <w:proofErr w:type="gramEnd"/>
      <w:r>
        <w:rPr>
          <w:rFonts w:ascii="Times New Roman" w:eastAsia="仿宋_GB2312" w:hAnsi="Times New Roman" w:cs="Times New Roman"/>
          <w:sz w:val="28"/>
          <w:szCs w:val="28"/>
        </w:rPr>
        <w:t>评价达到国际先进水平</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在该项</w:t>
      </w:r>
      <w:r>
        <w:rPr>
          <w:rFonts w:ascii="Times New Roman" w:eastAsia="仿宋_GB2312" w:hAnsi="Times New Roman" w:cs="Times New Roman"/>
          <w:sz w:val="28"/>
          <w:szCs w:val="28"/>
        </w:rPr>
        <w:lastRenderedPageBreak/>
        <w:t>工作中投入的工作量占本人同期工作总量的</w:t>
      </w:r>
      <w:r>
        <w:rPr>
          <w:rFonts w:ascii="Times New Roman" w:eastAsia="仿宋_GB2312" w:hAnsi="Times New Roman" w:cs="Times New Roman"/>
          <w:sz w:val="28"/>
          <w:szCs w:val="28"/>
        </w:rPr>
        <w:t>60</w:t>
      </w:r>
      <w:r>
        <w:rPr>
          <w:rFonts w:ascii="Times New Roman" w:eastAsia="仿宋_GB2312" w:hAnsi="Times New Roman" w:cs="Times New Roman"/>
          <w:sz w:val="28"/>
          <w:szCs w:val="28"/>
        </w:rPr>
        <w:t>％。</w:t>
      </w:r>
    </w:p>
    <w:p w14:paraId="7B4DC382" w14:textId="77777777" w:rsidR="00C35AB2" w:rsidRDefault="001513B4">
      <w:pPr>
        <w:outlineLvl w:val="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四、完成单位对项目的贡献情况</w:t>
      </w:r>
    </w:p>
    <w:p w14:paraId="71524457" w14:textId="77777777" w:rsidR="00C35AB2" w:rsidRDefault="001513B4">
      <w:pPr>
        <w:snapToGrid w:val="0"/>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第一完成单位云南省</w:t>
      </w:r>
      <w:proofErr w:type="gramStart"/>
      <w:r>
        <w:rPr>
          <w:rFonts w:ascii="Times New Roman" w:eastAsia="仿宋_GB2312" w:hAnsi="Times New Roman" w:cs="Times New Roman"/>
          <w:sz w:val="28"/>
          <w:szCs w:val="28"/>
        </w:rPr>
        <w:t>建投投资</w:t>
      </w:r>
      <w:proofErr w:type="gramEnd"/>
      <w:r>
        <w:rPr>
          <w:rFonts w:ascii="Times New Roman" w:eastAsia="仿宋_GB2312" w:hAnsi="Times New Roman" w:cs="Times New Roman"/>
          <w:sz w:val="28"/>
          <w:szCs w:val="28"/>
        </w:rPr>
        <w:t>控股集团有限公司：</w:t>
      </w:r>
      <w:r>
        <w:rPr>
          <w:rFonts w:ascii="Times New Roman" w:eastAsia="仿宋_GB2312" w:hAnsi="Times New Roman" w:cs="Times New Roman" w:hint="eastAsia"/>
          <w:sz w:val="28"/>
          <w:szCs w:val="28"/>
        </w:rPr>
        <w:t>项目主持单位，负责项目的总体策划、经费保障、资源协调配置，并全面组织实施、推进示范工程和成果的转化应用。组织研究成果的技术总结和鉴定评价等工作。全面把握整体研究方案和技术路线、策划项目的研究目标和形成的科技成果。主持单位对项目全面实施</w:t>
      </w:r>
      <w:proofErr w:type="gramStart"/>
      <w:r>
        <w:rPr>
          <w:rFonts w:ascii="Times New Roman" w:eastAsia="仿宋_GB2312" w:hAnsi="Times New Roman" w:cs="Times New Roman" w:hint="eastAsia"/>
          <w:sz w:val="28"/>
          <w:szCs w:val="28"/>
        </w:rPr>
        <w:t>作出</w:t>
      </w:r>
      <w:proofErr w:type="gramEnd"/>
      <w:r>
        <w:rPr>
          <w:rFonts w:ascii="Times New Roman" w:eastAsia="仿宋_GB2312" w:hAnsi="Times New Roman" w:cs="Times New Roman" w:hint="eastAsia"/>
          <w:sz w:val="28"/>
          <w:szCs w:val="28"/>
        </w:rPr>
        <w:t>了巨大的贡献。</w:t>
      </w:r>
    </w:p>
    <w:p w14:paraId="7C14B005" w14:textId="77777777" w:rsidR="00C35AB2" w:rsidRDefault="001513B4">
      <w:pPr>
        <w:snapToGrid w:val="0"/>
        <w:spacing w:line="5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第二完成单位</w:t>
      </w:r>
      <w:proofErr w:type="gramStart"/>
      <w:r>
        <w:rPr>
          <w:rFonts w:ascii="Times New Roman" w:eastAsia="仿宋_GB2312" w:hAnsi="Times New Roman" w:cs="Times New Roman"/>
          <w:sz w:val="28"/>
          <w:szCs w:val="28"/>
        </w:rPr>
        <w:t>云南建投绿色</w:t>
      </w:r>
      <w:proofErr w:type="gramEnd"/>
      <w:r>
        <w:rPr>
          <w:rFonts w:ascii="Times New Roman" w:eastAsia="仿宋_GB2312" w:hAnsi="Times New Roman" w:cs="Times New Roman"/>
          <w:sz w:val="28"/>
          <w:szCs w:val="28"/>
        </w:rPr>
        <w:t>高性能混凝土股份有限公司</w:t>
      </w:r>
      <w:r>
        <w:rPr>
          <w:rFonts w:ascii="Times New Roman" w:eastAsia="仿宋_GB2312" w:hAnsi="Times New Roman" w:cs="Times New Roman" w:hint="eastAsia"/>
          <w:sz w:val="28"/>
          <w:szCs w:val="28"/>
        </w:rPr>
        <w:t>：项目合作单位，负责本项目子课题的研发、实施、验收、技术总结工作，组织推荐项目进行科技成果评价，参与项目立项调研、技术研究方案制定、成果转化应用、技术总结。候选单位是创新点</w:t>
      </w:r>
      <w:r>
        <w:rPr>
          <w:rFonts w:ascii="Times New Roman" w:eastAsia="仿宋_GB2312" w:hAnsi="Times New Roman" w:cs="Times New Roman" w:hint="eastAsia"/>
          <w:sz w:val="28"/>
          <w:szCs w:val="28"/>
        </w:rPr>
        <w:t>1</w:t>
      </w:r>
      <w:r>
        <w:rPr>
          <w:rFonts w:ascii="Times New Roman" w:eastAsia="仿宋_GB2312" w:hAnsi="Times New Roman" w:cs="Times New Roman" w:hint="eastAsia"/>
          <w:sz w:val="28"/>
          <w:szCs w:val="28"/>
        </w:rPr>
        <w:t>的主要实施单位和贡献单位，对本项目的全面实施做出巨大贡献。</w:t>
      </w:r>
    </w:p>
    <w:p w14:paraId="40B197BE" w14:textId="77777777" w:rsidR="00C35AB2" w:rsidRDefault="001513B4">
      <w:pPr>
        <w:pStyle w:val="2"/>
        <w:ind w:leftChars="0" w:left="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第三完成单</w:t>
      </w:r>
      <w:r>
        <w:rPr>
          <w:rFonts w:ascii="Times New Roman" w:eastAsia="仿宋_GB2312" w:hAnsi="Times New Roman" w:cs="Times New Roman" w:hint="eastAsia"/>
          <w:sz w:val="28"/>
          <w:szCs w:val="28"/>
        </w:rPr>
        <w:t>位</w:t>
      </w:r>
      <w:proofErr w:type="gramStart"/>
      <w:r>
        <w:rPr>
          <w:rFonts w:ascii="Times New Roman" w:eastAsia="仿宋_GB2312" w:hAnsi="Times New Roman" w:cs="Times New Roman" w:hint="eastAsia"/>
          <w:sz w:val="28"/>
          <w:szCs w:val="28"/>
        </w:rPr>
        <w:t>云南建投钢结构</w:t>
      </w:r>
      <w:proofErr w:type="gramEnd"/>
      <w:r>
        <w:rPr>
          <w:rFonts w:ascii="Times New Roman" w:eastAsia="仿宋_GB2312" w:hAnsi="Times New Roman" w:cs="Times New Roman" w:hint="eastAsia"/>
          <w:sz w:val="28"/>
          <w:szCs w:val="28"/>
        </w:rPr>
        <w:t>股份有限公司：</w:t>
      </w:r>
      <w:r>
        <w:rPr>
          <w:rFonts w:ascii="Times New Roman" w:eastAsia="仿宋_GB2312" w:hAnsi="Times New Roman" w:cs="Times New Roman"/>
          <w:sz w:val="28"/>
          <w:szCs w:val="28"/>
        </w:rPr>
        <w:t>第三完成单位</w:t>
      </w:r>
      <w:proofErr w:type="gramStart"/>
      <w:r>
        <w:rPr>
          <w:rFonts w:ascii="Times New Roman" w:eastAsia="仿宋_GB2312" w:hAnsi="Times New Roman" w:cs="Times New Roman" w:hint="eastAsia"/>
          <w:sz w:val="28"/>
          <w:szCs w:val="28"/>
        </w:rPr>
        <w:t>云南建投钢结构</w:t>
      </w:r>
      <w:proofErr w:type="gramEnd"/>
      <w:r>
        <w:rPr>
          <w:rFonts w:ascii="Times New Roman" w:eastAsia="仿宋_GB2312" w:hAnsi="Times New Roman" w:cs="Times New Roman" w:hint="eastAsia"/>
          <w:sz w:val="28"/>
          <w:szCs w:val="28"/>
        </w:rPr>
        <w:t>股份有限</w:t>
      </w:r>
      <w:r>
        <w:rPr>
          <w:rFonts w:ascii="Times New Roman" w:eastAsia="仿宋_GB2312" w:hAnsi="Times New Roman" w:cs="Times New Roman"/>
          <w:sz w:val="28"/>
          <w:szCs w:val="28"/>
        </w:rPr>
        <w:t>公司，项目合作完成单位，参与本项目的研发、实施、验收、技术总结等工作，研究</w:t>
      </w:r>
      <w:r>
        <w:rPr>
          <w:rFonts w:ascii="Times New Roman" w:eastAsia="仿宋_GB2312" w:hAnsi="Times New Roman" w:cs="Times New Roman" w:hint="eastAsia"/>
          <w:sz w:val="28"/>
          <w:szCs w:val="28"/>
        </w:rPr>
        <w:t>开发了钢结构绿色智能制造安装关键技术和钢结构厚板焊接技术，并在工程项目中组织实施验证和组织推广，取得了相应的技术成果和社会经济效益</w:t>
      </w:r>
      <w:r>
        <w:rPr>
          <w:rFonts w:ascii="Times New Roman" w:eastAsia="仿宋_GB2312" w:hAnsi="Times New Roman" w:cs="Times New Roman"/>
          <w:sz w:val="28"/>
          <w:szCs w:val="28"/>
        </w:rPr>
        <w:t>。对本项目的实施做出巨大贡献。</w:t>
      </w:r>
    </w:p>
    <w:p w14:paraId="78172B76" w14:textId="77777777" w:rsidR="00C35AB2" w:rsidRDefault="001513B4">
      <w:pPr>
        <w:pStyle w:val="2"/>
        <w:ind w:leftChars="0" w:left="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第四完成单位云南建投建筑机械有限公司。</w:t>
      </w:r>
      <w:r>
        <w:rPr>
          <w:rFonts w:ascii="Times New Roman" w:eastAsia="仿宋_GB2312" w:hAnsi="Times New Roman" w:cs="Times New Roman"/>
          <w:sz w:val="28"/>
          <w:szCs w:val="28"/>
        </w:rPr>
        <w:t>项目合作完成单位，参与本项目的研发、实施、验收、技术总结等工作，研究</w:t>
      </w:r>
      <w:proofErr w:type="gramStart"/>
      <w:r>
        <w:rPr>
          <w:rFonts w:ascii="Times New Roman" w:eastAsia="仿宋_GB2312" w:hAnsi="Times New Roman" w:cs="Times New Roman" w:hint="eastAsia"/>
          <w:sz w:val="28"/>
          <w:szCs w:val="28"/>
        </w:rPr>
        <w:t>20</w:t>
      </w:r>
      <w:r>
        <w:rPr>
          <w:rFonts w:ascii="Times New Roman" w:eastAsia="仿宋_GB2312" w:hAnsi="Times New Roman" w:cs="Times New Roman" w:hint="eastAsia"/>
          <w:sz w:val="28"/>
          <w:szCs w:val="28"/>
        </w:rPr>
        <w:t>米钢铝混合</w:t>
      </w:r>
      <w:proofErr w:type="gramEnd"/>
      <w:r>
        <w:rPr>
          <w:rFonts w:ascii="Times New Roman" w:eastAsia="仿宋_GB2312" w:hAnsi="Times New Roman" w:cs="Times New Roman" w:hint="eastAsia"/>
          <w:sz w:val="28"/>
          <w:szCs w:val="28"/>
        </w:rPr>
        <w:t>附着式升降脚手架</w:t>
      </w:r>
      <w:r>
        <w:rPr>
          <w:rFonts w:ascii="Times New Roman" w:eastAsia="仿宋_GB2312" w:hAnsi="Times New Roman" w:cs="Times New Roman"/>
          <w:sz w:val="28"/>
          <w:szCs w:val="28"/>
        </w:rPr>
        <w:t>。对本项目的实施做出巨大贡献。</w:t>
      </w:r>
    </w:p>
    <w:p w14:paraId="2BEB4D19" w14:textId="77777777" w:rsidR="00C35AB2" w:rsidRDefault="001513B4">
      <w:pPr>
        <w:pStyle w:val="2"/>
        <w:ind w:leftChars="0" w:left="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第五完成单位云南建投第五建设有限公司。项目合作完成单位，参与本项目的研发、实施、验收、技术总结等工作。研究出超高层建筑施工现场垂直运输设备调度信息化管理体系；研究了动臂塔吊与主体结构在施工过程的安全性，对结</w:t>
      </w:r>
      <w:r>
        <w:rPr>
          <w:rFonts w:ascii="Times New Roman" w:eastAsia="仿宋_GB2312" w:hAnsi="Times New Roman" w:cs="Times New Roman" w:hint="eastAsia"/>
          <w:sz w:val="28"/>
          <w:szCs w:val="28"/>
        </w:rPr>
        <w:lastRenderedPageBreak/>
        <w:t>构施工工况进行了抗风抗震研究，提出了连接节点形式和加固措施。对本项目的实施做出较大贡献。</w:t>
      </w:r>
    </w:p>
    <w:p w14:paraId="7CF97C0A" w14:textId="77777777" w:rsidR="00C35AB2" w:rsidRDefault="001513B4">
      <w:pPr>
        <w:outlineLvl w:val="0"/>
        <w:rPr>
          <w:rStyle w:val="a9"/>
          <w:rFonts w:ascii="Times New Roman" w:eastAsia="仿宋_GB2312" w:hAnsi="Times New Roman" w:cs="Times New Roman"/>
          <w:bCs w:val="0"/>
          <w:kern w:val="0"/>
          <w:sz w:val="28"/>
        </w:rPr>
      </w:pPr>
      <w:r>
        <w:rPr>
          <w:rStyle w:val="a9"/>
          <w:rFonts w:ascii="Times New Roman" w:eastAsia="仿宋_GB2312" w:hAnsi="Times New Roman" w:cs="Times New Roman"/>
          <w:bCs w:val="0"/>
          <w:kern w:val="0"/>
          <w:sz w:val="28"/>
        </w:rPr>
        <w:t>五、主要知识产权和标准规范等目录</w:t>
      </w:r>
    </w:p>
    <w:p w14:paraId="0A18822C" w14:textId="77777777" w:rsidR="00C35AB2" w:rsidRDefault="001513B4">
      <w:pPr>
        <w:ind w:firstLineChars="200" w:firstLine="562"/>
        <w:outlineLvl w:val="1"/>
        <w:rPr>
          <w:rFonts w:ascii="Times New Roman" w:eastAsia="仿宋_GB2312" w:hAnsi="Times New Roman" w:cs="Times New Roman"/>
          <w:b/>
          <w:sz w:val="28"/>
          <w:szCs w:val="28"/>
        </w:rPr>
      </w:pPr>
      <w:r>
        <w:rPr>
          <w:rFonts w:ascii="Times New Roman" w:eastAsia="仿宋_GB2312" w:hAnsi="Times New Roman" w:cs="Times New Roman" w:hint="eastAsia"/>
          <w:b/>
          <w:sz w:val="28"/>
          <w:szCs w:val="28"/>
        </w:rPr>
        <w:t>1</w:t>
      </w:r>
      <w:r>
        <w:rPr>
          <w:rFonts w:ascii="Times New Roman" w:eastAsia="仿宋_GB2312" w:hAnsi="Times New Roman" w:cs="Times New Roman"/>
          <w:b/>
          <w:sz w:val="28"/>
          <w:szCs w:val="28"/>
        </w:rPr>
        <w:t>.</w:t>
      </w:r>
      <w:r>
        <w:rPr>
          <w:rFonts w:ascii="Times New Roman" w:eastAsia="仿宋_GB2312" w:hAnsi="Times New Roman" w:cs="Times New Roman" w:hint="eastAsia"/>
          <w:b/>
          <w:sz w:val="28"/>
          <w:szCs w:val="28"/>
        </w:rPr>
        <w:t>专利</w:t>
      </w:r>
    </w:p>
    <w:tbl>
      <w:tblPr>
        <w:tblW w:w="4991" w:type="pct"/>
        <w:tblLook w:val="04A0" w:firstRow="1" w:lastRow="0" w:firstColumn="1" w:lastColumn="0" w:noHBand="0" w:noVBand="1"/>
      </w:tblPr>
      <w:tblGrid>
        <w:gridCol w:w="703"/>
        <w:gridCol w:w="4267"/>
        <w:gridCol w:w="1359"/>
        <w:gridCol w:w="2198"/>
        <w:gridCol w:w="1191"/>
      </w:tblGrid>
      <w:tr w:rsidR="00C35AB2" w14:paraId="155E0D31" w14:textId="77777777">
        <w:trPr>
          <w:cantSplit/>
          <w:trHeight w:val="828"/>
          <w:tblHeader/>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46933F"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序号</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8BB9BE" w14:textId="77777777" w:rsidR="00C35AB2" w:rsidRDefault="001513B4">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知识产权名称</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619068" w14:textId="77777777" w:rsidR="00C35AB2" w:rsidRDefault="001513B4">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知识产权</w:t>
            </w:r>
          </w:p>
          <w:p w14:paraId="63EDAC36"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类别</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F489EE"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授权号</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5C4208"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授权日期</w:t>
            </w:r>
          </w:p>
        </w:tc>
      </w:tr>
      <w:tr w:rsidR="00C35AB2" w14:paraId="35B06E2F" w14:textId="77777777">
        <w:trPr>
          <w:cantSplit/>
          <w:trHeight w:val="90"/>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2CD3F0"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CB6E6F"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基于包裹粗骨料砂浆厚度的C60混凝土配合比设计方法</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5886C4"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发明专利</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37035E" w14:textId="77777777" w:rsidR="00C35AB2" w:rsidRDefault="001513B4">
            <w:pPr>
              <w:widowControl/>
              <w:jc w:val="center"/>
              <w:textAlignment w:val="center"/>
              <w:rPr>
                <w:rFonts w:ascii="宋体" w:eastAsia="宋体" w:hAnsi="宋体" w:cs="宋体"/>
                <w:color w:val="000000"/>
                <w:sz w:val="20"/>
                <w:szCs w:val="20"/>
              </w:rPr>
            </w:pPr>
            <w:r>
              <w:rPr>
                <w:rStyle w:val="font21"/>
                <w:rFonts w:hint="default"/>
                <w:lang w:bidi="ar"/>
              </w:rPr>
              <w:t>ZL 2018 1 1489960.3</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88F1C9"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2021-7-6</w:t>
            </w:r>
          </w:p>
        </w:tc>
      </w:tr>
      <w:tr w:rsidR="00C35AB2" w14:paraId="4481A9EC" w14:textId="77777777">
        <w:trPr>
          <w:cantSplit/>
          <w:trHeight w:val="500"/>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7FC376"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7A5D28"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附着式升降脚手架及爬升方法</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54B8D2"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发明专利</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4342B5"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ZL 2019 1 0858354.2</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62DB3E"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2022-4-1</w:t>
            </w:r>
          </w:p>
        </w:tc>
      </w:tr>
      <w:tr w:rsidR="00C35AB2" w14:paraId="755388DD" w14:textId="77777777">
        <w:trPr>
          <w:cantSplit/>
          <w:trHeight w:val="550"/>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6098C1"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D0EBAC"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泵送混凝土出泵</w:t>
            </w:r>
            <w:proofErr w:type="gramStart"/>
            <w:r>
              <w:rPr>
                <w:rFonts w:ascii="宋体" w:eastAsia="宋体" w:hAnsi="宋体" w:cs="宋体" w:hint="eastAsia"/>
                <w:color w:val="000000"/>
                <w:kern w:val="0"/>
                <w:sz w:val="20"/>
                <w:szCs w:val="20"/>
                <w:lang w:bidi="ar"/>
              </w:rPr>
              <w:t>口压力</w:t>
            </w:r>
            <w:proofErr w:type="gramEnd"/>
            <w:r>
              <w:rPr>
                <w:rFonts w:ascii="宋体" w:eastAsia="宋体" w:hAnsi="宋体" w:cs="宋体" w:hint="eastAsia"/>
                <w:color w:val="000000"/>
                <w:kern w:val="0"/>
                <w:sz w:val="20"/>
                <w:szCs w:val="20"/>
                <w:lang w:bidi="ar"/>
              </w:rPr>
              <w:t>测定装置</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EDEADF"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582821" w14:textId="77777777" w:rsidR="00C35AB2" w:rsidRDefault="001513B4">
            <w:pPr>
              <w:widowControl/>
              <w:jc w:val="center"/>
              <w:textAlignment w:val="center"/>
              <w:rPr>
                <w:rFonts w:ascii="宋体" w:eastAsia="宋体" w:hAnsi="宋体" w:cs="宋体"/>
                <w:color w:val="000000"/>
                <w:sz w:val="20"/>
                <w:szCs w:val="20"/>
              </w:rPr>
            </w:pPr>
            <w:r>
              <w:rPr>
                <w:rStyle w:val="font21"/>
                <w:rFonts w:hint="default"/>
                <w:lang w:bidi="ar"/>
              </w:rPr>
              <w:t>ZL 2018 2 0774478.3</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085FE3"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2019-7-26</w:t>
            </w:r>
          </w:p>
        </w:tc>
      </w:tr>
      <w:tr w:rsidR="00C35AB2" w14:paraId="3F6054B1" w14:textId="77777777">
        <w:trPr>
          <w:cantSplit/>
          <w:trHeight w:val="620"/>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B67ACD"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91CF56"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一种液压折弯钢板装置</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CBC6F2"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9C0E4D" w14:textId="77777777" w:rsidR="00C35AB2" w:rsidRDefault="001513B4">
            <w:pPr>
              <w:widowControl/>
              <w:jc w:val="center"/>
              <w:textAlignment w:val="center"/>
              <w:rPr>
                <w:rFonts w:ascii="宋体" w:eastAsia="宋体" w:hAnsi="宋体" w:cs="宋体"/>
                <w:color w:val="000000"/>
                <w:sz w:val="20"/>
                <w:szCs w:val="20"/>
              </w:rPr>
            </w:pPr>
            <w:r>
              <w:rPr>
                <w:rStyle w:val="font21"/>
                <w:rFonts w:hint="default"/>
                <w:lang w:bidi="ar"/>
              </w:rPr>
              <w:t>ZL 2017 2 0926437.7</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DD7864"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2018-2-16</w:t>
            </w:r>
          </w:p>
        </w:tc>
      </w:tr>
      <w:tr w:rsidR="00C35AB2" w14:paraId="41D4D622" w14:textId="77777777">
        <w:trPr>
          <w:cantSplit/>
          <w:trHeight w:val="515"/>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9DE543"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7128CF"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一种辅助于弯管</w:t>
            </w:r>
            <w:proofErr w:type="gramStart"/>
            <w:r>
              <w:rPr>
                <w:rFonts w:ascii="宋体" w:eastAsia="宋体" w:hAnsi="宋体" w:cs="宋体" w:hint="eastAsia"/>
                <w:color w:val="000000"/>
                <w:kern w:val="0"/>
                <w:sz w:val="20"/>
                <w:szCs w:val="20"/>
                <w:lang w:bidi="ar"/>
              </w:rPr>
              <w:t>机弯制</w:t>
            </w:r>
            <w:proofErr w:type="gramEnd"/>
            <w:r>
              <w:rPr>
                <w:rFonts w:ascii="宋体" w:eastAsia="宋体" w:hAnsi="宋体" w:cs="宋体" w:hint="eastAsia"/>
                <w:color w:val="000000"/>
                <w:kern w:val="0"/>
                <w:sz w:val="20"/>
                <w:szCs w:val="20"/>
                <w:lang w:bidi="ar"/>
              </w:rPr>
              <w:t>钢管的套管工装</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377593"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A66337"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ZL 2017 2 0926476.7</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391483"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2018-2-16</w:t>
            </w:r>
          </w:p>
        </w:tc>
      </w:tr>
      <w:tr w:rsidR="00C35AB2" w14:paraId="4FA50E9A" w14:textId="77777777">
        <w:trPr>
          <w:cantSplit/>
          <w:trHeight w:val="680"/>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27A999"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A224DB"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一种</w:t>
            </w:r>
            <w:proofErr w:type="gramStart"/>
            <w:r>
              <w:rPr>
                <w:rFonts w:ascii="宋体" w:eastAsia="宋体" w:hAnsi="宋体" w:cs="宋体" w:hint="eastAsia"/>
                <w:color w:val="000000"/>
                <w:kern w:val="0"/>
                <w:sz w:val="20"/>
                <w:szCs w:val="20"/>
                <w:lang w:bidi="ar"/>
              </w:rPr>
              <w:t>铣</w:t>
            </w:r>
            <w:proofErr w:type="gramEnd"/>
            <w:r>
              <w:rPr>
                <w:rFonts w:ascii="宋体" w:eastAsia="宋体" w:hAnsi="宋体" w:cs="宋体" w:hint="eastAsia"/>
                <w:color w:val="000000"/>
                <w:kern w:val="0"/>
                <w:sz w:val="20"/>
                <w:szCs w:val="20"/>
                <w:lang w:bidi="ar"/>
              </w:rPr>
              <w:t>削平面钢板多比例过渡坡口的辅助工装</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6CA9F9"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C162B7"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ZL 2018 2 1158366.1</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F4D53B"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2019-2-19</w:t>
            </w:r>
          </w:p>
        </w:tc>
      </w:tr>
      <w:tr w:rsidR="00C35AB2" w14:paraId="492FE983" w14:textId="77777777">
        <w:trPr>
          <w:cantSplit/>
          <w:trHeight w:val="530"/>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2DFF71"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AD4F32"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一种箱型</w:t>
            </w:r>
            <w:proofErr w:type="gramStart"/>
            <w:r>
              <w:rPr>
                <w:rFonts w:ascii="宋体" w:eastAsia="宋体" w:hAnsi="宋体" w:cs="宋体" w:hint="eastAsia"/>
                <w:color w:val="000000"/>
                <w:kern w:val="0"/>
                <w:sz w:val="20"/>
                <w:szCs w:val="20"/>
                <w:lang w:bidi="ar"/>
              </w:rPr>
              <w:t>柱双丝气</w:t>
            </w:r>
            <w:proofErr w:type="gramEnd"/>
            <w:r>
              <w:rPr>
                <w:rFonts w:ascii="宋体" w:eastAsia="宋体" w:hAnsi="宋体" w:cs="宋体" w:hint="eastAsia"/>
                <w:color w:val="000000"/>
                <w:kern w:val="0"/>
                <w:sz w:val="20"/>
                <w:szCs w:val="20"/>
                <w:lang w:bidi="ar"/>
              </w:rPr>
              <w:t>保焊激光视觉自动焊接装置</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C3ED09"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692AC4"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ZL 2019 2 1766495.3</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9A7965"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2020-6-23</w:t>
            </w:r>
          </w:p>
        </w:tc>
      </w:tr>
      <w:tr w:rsidR="00C35AB2" w14:paraId="1E0237E5" w14:textId="77777777">
        <w:trPr>
          <w:cantSplit/>
          <w:trHeight w:val="470"/>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1E2DEA"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D4565A"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一种基于铝模板附着式升降脚手架的附墙组件</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01AD8F"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C3253"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ZL 2016 2 1379243.1</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D358CB"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2017-7-28</w:t>
            </w:r>
          </w:p>
        </w:tc>
      </w:tr>
      <w:tr w:rsidR="00C35AB2" w14:paraId="68DCC006" w14:textId="77777777">
        <w:trPr>
          <w:cantSplit/>
          <w:trHeight w:val="515"/>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26FEFE"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1135F5"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一种新型卸料平台</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4FD01E"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F0001E"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ZL 2016 2 1378623.3</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1440F"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2017-7-28</w:t>
            </w:r>
          </w:p>
        </w:tc>
      </w:tr>
      <w:tr w:rsidR="00C35AB2" w14:paraId="56485922" w14:textId="77777777">
        <w:trPr>
          <w:cantSplit/>
          <w:trHeight w:val="590"/>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BF9871"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482755"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一种防坠脱钩器</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199A28"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3BC5CD"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ZL 2016 2 1379756.2</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201812"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2017-7-28</w:t>
            </w:r>
          </w:p>
        </w:tc>
      </w:tr>
      <w:tr w:rsidR="00C35AB2" w14:paraId="50497081" w14:textId="77777777">
        <w:trPr>
          <w:cantSplit/>
          <w:trHeight w:val="575"/>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904B17"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11</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9D6DC0" w14:textId="77777777" w:rsidR="00C35AB2" w:rsidRDefault="001513B4">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附着式升降脚手架用摆针式防坠装置</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8821A8"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80321A"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ZL 2020 2 0295845.9</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0EE3E4"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2020-12-8</w:t>
            </w:r>
          </w:p>
        </w:tc>
      </w:tr>
      <w:tr w:rsidR="00C35AB2" w14:paraId="183E34EF" w14:textId="77777777">
        <w:trPr>
          <w:cantSplit/>
          <w:trHeight w:val="560"/>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6DD410"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6D436E" w14:textId="77777777" w:rsidR="00C35AB2" w:rsidRDefault="001513B4">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螺杆提升装置</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C08FBA"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56B853"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ZL 2021 2 1936078.6</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EA1540"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2022-1-21</w:t>
            </w:r>
          </w:p>
        </w:tc>
      </w:tr>
      <w:tr w:rsidR="00C35AB2" w14:paraId="317FEE35" w14:textId="77777777">
        <w:trPr>
          <w:cantSplit/>
          <w:trHeight w:val="480"/>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8171E5"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13</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FB1317" w14:textId="77777777" w:rsidR="00C35AB2" w:rsidRDefault="001513B4">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一种将钢板条压弯成型的工装</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183C56"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F8722" w14:textId="77777777" w:rsidR="00C35AB2" w:rsidRDefault="001513B4">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ZL201620869262.6</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7FFFAB"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2017-2-22</w:t>
            </w:r>
          </w:p>
        </w:tc>
      </w:tr>
      <w:tr w:rsidR="00C35AB2" w14:paraId="2A175BE4" w14:textId="77777777">
        <w:trPr>
          <w:cantSplit/>
          <w:trHeight w:val="575"/>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E22BBE"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14</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B4CC3F" w14:textId="77777777" w:rsidR="00C35AB2" w:rsidRDefault="001513B4">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一种简易耙式预热工装</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0C7DE1"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45F749" w14:textId="77777777" w:rsidR="00C35AB2" w:rsidRDefault="001513B4">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ZL201720528250.1</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2C5720"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2017-12-26</w:t>
            </w:r>
          </w:p>
        </w:tc>
      </w:tr>
      <w:tr w:rsidR="00C35AB2" w14:paraId="3E5CFF4E" w14:textId="77777777">
        <w:trPr>
          <w:cantSplit/>
          <w:trHeight w:val="550"/>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2CF7A4"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15</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25492A" w14:textId="77777777" w:rsidR="00C35AB2" w:rsidRDefault="001513B4">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一种条形</w:t>
            </w:r>
            <w:proofErr w:type="gramStart"/>
            <w:r>
              <w:rPr>
                <w:rFonts w:ascii="宋体" w:eastAsia="宋体" w:hAnsi="宋体" w:cs="宋体" w:hint="eastAsia"/>
                <w:color w:val="000000"/>
                <w:kern w:val="0"/>
                <w:sz w:val="20"/>
                <w:szCs w:val="20"/>
                <w:lang w:bidi="ar"/>
              </w:rPr>
              <w:t>钢材弯制装置</w:t>
            </w:r>
            <w:proofErr w:type="gramEnd"/>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748A07"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E00A1B" w14:textId="77777777" w:rsidR="00C35AB2" w:rsidRDefault="001513B4">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ZL201720527811.6</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F0864C"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2017-12-26</w:t>
            </w:r>
          </w:p>
        </w:tc>
      </w:tr>
      <w:tr w:rsidR="00C35AB2" w14:paraId="0FB3C94D" w14:textId="77777777">
        <w:trPr>
          <w:cantSplit/>
          <w:trHeight w:val="600"/>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BB2A2E"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16</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4DEE31" w14:textId="77777777" w:rsidR="00C35AB2" w:rsidRDefault="001513B4">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悬臂轴转式移动火焰校正工装</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B7B295"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4ABD72" w14:textId="77777777" w:rsidR="00C35AB2" w:rsidRDefault="001513B4">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ZL201821148077.3 </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52848D"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2019-4-2</w:t>
            </w:r>
          </w:p>
        </w:tc>
      </w:tr>
      <w:tr w:rsidR="00C35AB2" w14:paraId="7BFA5951" w14:textId="77777777">
        <w:trPr>
          <w:cantSplit/>
          <w:trHeight w:val="600"/>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3E4BAA" w14:textId="77777777" w:rsidR="00C35AB2" w:rsidRDefault="001513B4">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17</w:t>
            </w:r>
          </w:p>
        </w:tc>
        <w:tc>
          <w:tcPr>
            <w:tcW w:w="21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E9AE8C" w14:textId="77777777" w:rsidR="00C35AB2" w:rsidRDefault="001513B4">
            <w:pPr>
              <w:widowControl/>
              <w:jc w:val="left"/>
              <w:textAlignment w:val="center"/>
              <w:rPr>
                <w:rFonts w:ascii="宋体" w:eastAsia="宋体" w:hAnsi="宋体" w:cs="宋体"/>
                <w:color w:val="000000"/>
                <w:kern w:val="0"/>
                <w:sz w:val="20"/>
                <w:szCs w:val="20"/>
                <w:lang w:bidi="ar"/>
              </w:rPr>
            </w:pPr>
            <w:proofErr w:type="gramStart"/>
            <w:r>
              <w:rPr>
                <w:rFonts w:ascii="宋体" w:eastAsia="宋体" w:hAnsi="宋体" w:cs="宋体" w:hint="eastAsia"/>
                <w:color w:val="000000"/>
                <w:kern w:val="0"/>
                <w:sz w:val="20"/>
                <w:szCs w:val="20"/>
                <w:lang w:bidi="ar"/>
              </w:rPr>
              <w:t>钢结构外挑走道</w:t>
            </w:r>
            <w:proofErr w:type="gramEnd"/>
            <w:r>
              <w:rPr>
                <w:rFonts w:ascii="宋体" w:eastAsia="宋体" w:hAnsi="宋体" w:cs="宋体" w:hint="eastAsia"/>
                <w:color w:val="000000"/>
                <w:kern w:val="0"/>
                <w:sz w:val="20"/>
                <w:szCs w:val="20"/>
                <w:lang w:bidi="ar"/>
              </w:rPr>
              <w:t>式高空临边围护装置</w:t>
            </w:r>
          </w:p>
        </w:tc>
        <w:tc>
          <w:tcPr>
            <w:tcW w:w="6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D9F905" w14:textId="77777777" w:rsidR="00C35AB2" w:rsidRDefault="001513B4">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实用新型</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32E538" w14:textId="77777777" w:rsidR="00C35AB2" w:rsidRDefault="001513B4">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ZL201620869267.9</w:t>
            </w:r>
          </w:p>
        </w:tc>
        <w:tc>
          <w:tcPr>
            <w:tcW w:w="6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907C39" w14:textId="77777777" w:rsidR="00C35AB2" w:rsidRDefault="001513B4">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2017-2-22</w:t>
            </w:r>
          </w:p>
        </w:tc>
      </w:tr>
    </w:tbl>
    <w:p w14:paraId="4E4164A0" w14:textId="77777777" w:rsidR="00C35AB2" w:rsidRDefault="00C35AB2"/>
    <w:p w14:paraId="3DBE23C5" w14:textId="77777777" w:rsidR="00C35AB2" w:rsidRDefault="001513B4">
      <w:pPr>
        <w:ind w:firstLineChars="200" w:firstLine="562"/>
        <w:outlineLvl w:val="1"/>
        <w:rPr>
          <w:rFonts w:ascii="Times New Roman" w:eastAsia="仿宋_GB2312" w:hAnsi="Times New Roman" w:cs="Times New Roman"/>
          <w:b/>
          <w:sz w:val="28"/>
          <w:szCs w:val="28"/>
        </w:rPr>
      </w:pPr>
      <w:r>
        <w:rPr>
          <w:rFonts w:ascii="Times New Roman" w:eastAsia="仿宋_GB2312" w:hAnsi="Times New Roman" w:cs="Times New Roman"/>
          <w:b/>
          <w:sz w:val="28"/>
          <w:szCs w:val="28"/>
        </w:rPr>
        <w:lastRenderedPageBreak/>
        <w:t>2.</w:t>
      </w:r>
      <w:r>
        <w:rPr>
          <w:rFonts w:hint="eastAsia"/>
        </w:rPr>
        <w:t xml:space="preserve"> </w:t>
      </w:r>
      <w:r>
        <w:rPr>
          <w:rFonts w:ascii="Times New Roman" w:eastAsia="仿宋_GB2312" w:hAnsi="Times New Roman" w:cs="Times New Roman" w:hint="eastAsia"/>
          <w:b/>
          <w:sz w:val="28"/>
          <w:szCs w:val="28"/>
        </w:rPr>
        <w:t>软件著作权</w:t>
      </w:r>
    </w:p>
    <w:tbl>
      <w:tblPr>
        <w:tblStyle w:val="a8"/>
        <w:tblW w:w="10015" w:type="dxa"/>
        <w:tblLook w:val="04A0" w:firstRow="1" w:lastRow="0" w:firstColumn="1" w:lastColumn="0" w:noHBand="0" w:noVBand="1"/>
      </w:tblPr>
      <w:tblGrid>
        <w:gridCol w:w="983"/>
        <w:gridCol w:w="5414"/>
        <w:gridCol w:w="3618"/>
      </w:tblGrid>
      <w:tr w:rsidR="00C35AB2" w14:paraId="39D833B0" w14:textId="77777777">
        <w:trPr>
          <w:trHeight w:val="327"/>
        </w:trPr>
        <w:tc>
          <w:tcPr>
            <w:tcW w:w="983" w:type="dxa"/>
            <w:vAlign w:val="center"/>
          </w:tcPr>
          <w:p w14:paraId="426F07A5" w14:textId="77777777" w:rsidR="00C35AB2" w:rsidRDefault="001513B4">
            <w:pPr>
              <w:pStyle w:val="2"/>
              <w:spacing w:after="0"/>
              <w:ind w:leftChars="0" w:left="0"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序号</w:t>
            </w:r>
          </w:p>
        </w:tc>
        <w:tc>
          <w:tcPr>
            <w:tcW w:w="5414" w:type="dxa"/>
            <w:vAlign w:val="center"/>
          </w:tcPr>
          <w:p w14:paraId="38851EEE" w14:textId="77777777" w:rsidR="00C35AB2" w:rsidRDefault="001513B4">
            <w:pPr>
              <w:pStyle w:val="2"/>
              <w:spacing w:after="0"/>
              <w:ind w:leftChars="0" w:left="0" w:firstLineChars="0" w:firstLine="0"/>
              <w:jc w:val="center"/>
              <w:rPr>
                <w:rFonts w:ascii="Times New Roman" w:eastAsia="仿宋_GB2312" w:hAnsi="Times New Roman" w:cs="Times New Roman"/>
                <w:sz w:val="24"/>
                <w:szCs w:val="24"/>
              </w:rPr>
            </w:pPr>
            <w:proofErr w:type="gramStart"/>
            <w:r>
              <w:rPr>
                <w:rFonts w:ascii="Times New Roman" w:eastAsia="仿宋_GB2312" w:hAnsi="Times New Roman" w:cs="Times New Roman" w:hint="eastAsia"/>
                <w:sz w:val="24"/>
                <w:szCs w:val="24"/>
              </w:rPr>
              <w:t>软著</w:t>
            </w:r>
            <w:r>
              <w:rPr>
                <w:rFonts w:ascii="Times New Roman" w:eastAsia="仿宋_GB2312" w:hAnsi="Times New Roman" w:cs="Times New Roman"/>
                <w:sz w:val="24"/>
                <w:szCs w:val="24"/>
              </w:rPr>
              <w:t>名称</w:t>
            </w:r>
            <w:proofErr w:type="gramEnd"/>
          </w:p>
        </w:tc>
        <w:tc>
          <w:tcPr>
            <w:tcW w:w="3618" w:type="dxa"/>
            <w:vAlign w:val="center"/>
          </w:tcPr>
          <w:p w14:paraId="66007011" w14:textId="77777777" w:rsidR="00C35AB2" w:rsidRDefault="001513B4">
            <w:pPr>
              <w:pStyle w:val="2"/>
              <w:spacing w:after="0"/>
              <w:ind w:leftChars="0" w:left="0"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登记</w:t>
            </w:r>
            <w:r>
              <w:rPr>
                <w:rFonts w:ascii="Times New Roman" w:eastAsia="仿宋_GB2312" w:hAnsi="Times New Roman" w:cs="Times New Roman"/>
                <w:sz w:val="24"/>
                <w:szCs w:val="24"/>
              </w:rPr>
              <w:t>号</w:t>
            </w:r>
          </w:p>
        </w:tc>
      </w:tr>
      <w:tr w:rsidR="00C35AB2" w14:paraId="2DE70A16" w14:textId="77777777">
        <w:trPr>
          <w:trHeight w:val="403"/>
        </w:trPr>
        <w:tc>
          <w:tcPr>
            <w:tcW w:w="983" w:type="dxa"/>
            <w:vAlign w:val="center"/>
          </w:tcPr>
          <w:p w14:paraId="3643B5EA" w14:textId="77777777" w:rsidR="00C35AB2" w:rsidRDefault="001513B4">
            <w:pPr>
              <w:pStyle w:val="2"/>
              <w:spacing w:after="0"/>
              <w:ind w:leftChars="0" w:left="0"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w:t>
            </w:r>
          </w:p>
        </w:tc>
        <w:tc>
          <w:tcPr>
            <w:tcW w:w="5414" w:type="dxa"/>
            <w:vAlign w:val="center"/>
          </w:tcPr>
          <w:p w14:paraId="5EA696B7" w14:textId="77777777" w:rsidR="00C35AB2" w:rsidRDefault="001513B4">
            <w:pPr>
              <w:pStyle w:val="2"/>
              <w:spacing w:after="0"/>
              <w:ind w:leftChars="0" w:left="0"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云南建投</w:t>
            </w:r>
            <w:proofErr w:type="gramStart"/>
            <w:r>
              <w:rPr>
                <w:rFonts w:ascii="Times New Roman" w:eastAsia="仿宋_GB2312" w:hAnsi="Times New Roman" w:cs="Times New Roman" w:hint="eastAsia"/>
                <w:sz w:val="24"/>
                <w:szCs w:val="24"/>
              </w:rPr>
              <w:t>砼</w:t>
            </w:r>
            <w:proofErr w:type="gramEnd"/>
            <w:r>
              <w:rPr>
                <w:rFonts w:ascii="Times New Roman" w:eastAsia="仿宋_GB2312" w:hAnsi="Times New Roman" w:cs="Times New Roman" w:hint="eastAsia"/>
                <w:sz w:val="24"/>
                <w:szCs w:val="24"/>
              </w:rPr>
              <w:t>ERP</w:t>
            </w:r>
            <w:r>
              <w:rPr>
                <w:rFonts w:ascii="Times New Roman" w:eastAsia="仿宋_GB2312" w:hAnsi="Times New Roman" w:cs="Times New Roman" w:hint="eastAsia"/>
                <w:sz w:val="24"/>
                <w:szCs w:val="24"/>
              </w:rPr>
              <w:t>管理系统软件</w:t>
            </w:r>
            <w:r>
              <w:rPr>
                <w:rFonts w:ascii="Times New Roman" w:eastAsia="仿宋_GB2312" w:hAnsi="Times New Roman" w:cs="Times New Roman" w:hint="eastAsia"/>
                <w:sz w:val="24"/>
                <w:szCs w:val="24"/>
              </w:rPr>
              <w:t>[</w:t>
            </w:r>
            <w:r>
              <w:rPr>
                <w:rFonts w:ascii="Times New Roman" w:eastAsia="仿宋_GB2312" w:hAnsi="Times New Roman" w:cs="Times New Roman" w:hint="eastAsia"/>
                <w:sz w:val="24"/>
                <w:szCs w:val="24"/>
              </w:rPr>
              <w:t>简称：云南</w:t>
            </w:r>
            <w:proofErr w:type="gramStart"/>
            <w:r>
              <w:rPr>
                <w:rFonts w:ascii="Times New Roman" w:eastAsia="仿宋_GB2312" w:hAnsi="Times New Roman" w:cs="Times New Roman" w:hint="eastAsia"/>
                <w:sz w:val="24"/>
                <w:szCs w:val="24"/>
              </w:rPr>
              <w:t>砼</w:t>
            </w:r>
            <w:proofErr w:type="gramEnd"/>
            <w:r>
              <w:rPr>
                <w:rFonts w:ascii="Times New Roman" w:eastAsia="仿宋_GB2312" w:hAnsi="Times New Roman" w:cs="Times New Roman" w:hint="eastAsia"/>
                <w:sz w:val="24"/>
                <w:szCs w:val="24"/>
              </w:rPr>
              <w:t>ERP</w:t>
            </w:r>
            <w:r>
              <w:rPr>
                <w:rFonts w:ascii="Times New Roman" w:eastAsia="仿宋_GB2312" w:hAnsi="Times New Roman" w:cs="Times New Roman" w:hint="eastAsia"/>
                <w:sz w:val="24"/>
                <w:szCs w:val="24"/>
              </w:rPr>
              <w:t>管理系统</w:t>
            </w:r>
            <w:r>
              <w:rPr>
                <w:rFonts w:ascii="Times New Roman" w:eastAsia="仿宋_GB2312" w:hAnsi="Times New Roman" w:cs="Times New Roman" w:hint="eastAsia"/>
                <w:sz w:val="24"/>
                <w:szCs w:val="24"/>
              </w:rPr>
              <w:t>]</w:t>
            </w:r>
          </w:p>
        </w:tc>
        <w:tc>
          <w:tcPr>
            <w:tcW w:w="3618" w:type="dxa"/>
            <w:vAlign w:val="center"/>
          </w:tcPr>
          <w:p w14:paraId="37F0D9F9" w14:textId="77777777" w:rsidR="00C35AB2" w:rsidRDefault="001513B4">
            <w:pPr>
              <w:pStyle w:val="2"/>
              <w:spacing w:after="0"/>
              <w:ind w:leftChars="0" w:left="0" w:firstLineChars="0" w:firstLine="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ZL201811489960.3</w:t>
            </w:r>
          </w:p>
        </w:tc>
      </w:tr>
    </w:tbl>
    <w:p w14:paraId="137AC5A9" w14:textId="77777777" w:rsidR="00C35AB2" w:rsidRDefault="001513B4">
      <w:pPr>
        <w:ind w:firstLineChars="200" w:firstLine="562"/>
        <w:outlineLvl w:val="1"/>
        <w:rPr>
          <w:rFonts w:ascii="Times New Roman" w:eastAsia="仿宋_GB2312" w:hAnsi="Times New Roman" w:cs="Times New Roman"/>
          <w:b/>
          <w:sz w:val="28"/>
          <w:szCs w:val="28"/>
        </w:rPr>
      </w:pPr>
      <w:r>
        <w:rPr>
          <w:rFonts w:ascii="Times New Roman" w:eastAsia="仿宋_GB2312" w:hAnsi="Times New Roman" w:cs="Times New Roman"/>
          <w:b/>
          <w:sz w:val="28"/>
          <w:szCs w:val="28"/>
        </w:rPr>
        <w:t>3.</w:t>
      </w:r>
      <w:r>
        <w:rPr>
          <w:rFonts w:hint="eastAsia"/>
        </w:rPr>
        <w:t xml:space="preserve"> </w:t>
      </w:r>
      <w:r>
        <w:rPr>
          <w:rFonts w:ascii="Times New Roman" w:eastAsia="仿宋_GB2312" w:hAnsi="Times New Roman" w:cs="Times New Roman" w:hint="eastAsia"/>
          <w:b/>
          <w:sz w:val="28"/>
          <w:szCs w:val="28"/>
        </w:rPr>
        <w:t>标准</w:t>
      </w:r>
    </w:p>
    <w:p w14:paraId="67FDABCD" w14:textId="77777777" w:rsidR="00C35AB2" w:rsidRDefault="001513B4">
      <w:pPr>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[1]</w:t>
      </w:r>
      <w:r>
        <w:rPr>
          <w:rFonts w:ascii="Times New Roman" w:eastAsia="仿宋" w:hAnsi="Times New Roman" w:cs="Times New Roman" w:hint="eastAsia"/>
          <w:sz w:val="28"/>
          <w:szCs w:val="28"/>
        </w:rPr>
        <w:t xml:space="preserve"> 2021</w:t>
      </w:r>
      <w:r>
        <w:rPr>
          <w:rFonts w:ascii="Times New Roman" w:eastAsia="仿宋" w:hAnsi="Times New Roman" w:cs="Times New Roman" w:hint="eastAsia"/>
          <w:sz w:val="28"/>
          <w:szCs w:val="28"/>
        </w:rPr>
        <w:t>年度立项主编云南省工程建设地方标准《云南省超高泵送混凝土应用技术规程》。</w:t>
      </w:r>
    </w:p>
    <w:p w14:paraId="09B4B549" w14:textId="77777777" w:rsidR="00C35AB2" w:rsidRDefault="001513B4">
      <w:pPr>
        <w:ind w:firstLineChars="200" w:firstLine="562"/>
        <w:outlineLvl w:val="1"/>
        <w:rPr>
          <w:rFonts w:ascii="Times New Roman" w:eastAsia="仿宋_GB2312" w:hAnsi="Times New Roman" w:cs="Times New Roman"/>
          <w:b/>
          <w:sz w:val="28"/>
          <w:szCs w:val="28"/>
        </w:rPr>
      </w:pPr>
      <w:bookmarkStart w:id="6" w:name="OLE_LINK3"/>
      <w:r>
        <w:rPr>
          <w:rFonts w:ascii="Times New Roman" w:eastAsia="仿宋_GB2312" w:hAnsi="Times New Roman" w:cs="Times New Roman"/>
          <w:b/>
          <w:sz w:val="28"/>
          <w:szCs w:val="28"/>
        </w:rPr>
        <w:t>4.</w:t>
      </w:r>
      <w:r>
        <w:rPr>
          <w:rFonts w:hint="eastAsia"/>
        </w:rPr>
        <w:t xml:space="preserve"> </w:t>
      </w:r>
      <w:r>
        <w:rPr>
          <w:rFonts w:ascii="Times New Roman" w:eastAsia="仿宋_GB2312" w:hAnsi="Times New Roman" w:cs="Times New Roman" w:hint="eastAsia"/>
          <w:b/>
          <w:sz w:val="28"/>
          <w:szCs w:val="28"/>
        </w:rPr>
        <w:t>论文</w:t>
      </w:r>
    </w:p>
    <w:tbl>
      <w:tblPr>
        <w:tblW w:w="4998" w:type="pct"/>
        <w:tblLook w:val="04A0" w:firstRow="1" w:lastRow="0" w:firstColumn="1" w:lastColumn="0" w:noHBand="0" w:noVBand="1"/>
      </w:tblPr>
      <w:tblGrid>
        <w:gridCol w:w="616"/>
        <w:gridCol w:w="1993"/>
        <w:gridCol w:w="2916"/>
        <w:gridCol w:w="1416"/>
        <w:gridCol w:w="681"/>
        <w:gridCol w:w="2110"/>
      </w:tblGrid>
      <w:tr w:rsidR="00C35AB2" w14:paraId="77FDC480" w14:textId="77777777">
        <w:trPr>
          <w:trHeight w:val="539"/>
          <w:tblHeader/>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bookmarkEnd w:id="6"/>
          <w:p w14:paraId="749B74E1"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序号</w:t>
            </w:r>
          </w:p>
        </w:tc>
        <w:tc>
          <w:tcPr>
            <w:tcW w:w="10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DFC0E5"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论文题目</w:t>
            </w:r>
          </w:p>
        </w:tc>
        <w:tc>
          <w:tcPr>
            <w:tcW w:w="14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F7CD0F"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作者</w:t>
            </w:r>
          </w:p>
        </w:tc>
        <w:tc>
          <w:tcPr>
            <w:tcW w:w="7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82974E"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期刊名称</w:t>
            </w: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F389E4"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年度</w:t>
            </w:r>
          </w:p>
        </w:tc>
        <w:tc>
          <w:tcPr>
            <w:tcW w:w="11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FDC1B9"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期刊号</w:t>
            </w:r>
          </w:p>
        </w:tc>
      </w:tr>
      <w:tr w:rsidR="00C35AB2" w14:paraId="4130FD4E" w14:textId="77777777">
        <w:trPr>
          <w:trHeight w:val="705"/>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684AB9"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w:t>
            </w:r>
          </w:p>
        </w:tc>
        <w:tc>
          <w:tcPr>
            <w:tcW w:w="10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078E87"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骨料粒型参数对超高泵送混凝土性能影响</w:t>
            </w:r>
          </w:p>
        </w:tc>
        <w:tc>
          <w:tcPr>
            <w:tcW w:w="14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F37310"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梁丽敏,焦岩,李世华</w:t>
            </w:r>
          </w:p>
        </w:tc>
        <w:tc>
          <w:tcPr>
            <w:tcW w:w="7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91F21F"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价值工程</w:t>
            </w: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0269C7"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2021</w:t>
            </w:r>
          </w:p>
        </w:tc>
        <w:tc>
          <w:tcPr>
            <w:tcW w:w="11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A0BAF4"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2021,40(6):160-162.</w:t>
            </w:r>
          </w:p>
        </w:tc>
      </w:tr>
      <w:tr w:rsidR="00C35AB2" w14:paraId="7B0B46A6" w14:textId="77777777">
        <w:trPr>
          <w:trHeight w:val="705"/>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726AF0"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w:t>
            </w:r>
          </w:p>
        </w:tc>
        <w:tc>
          <w:tcPr>
            <w:tcW w:w="10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7D253F"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浆体流变性对C60超高泵送混凝土工作性能的影响</w:t>
            </w:r>
          </w:p>
        </w:tc>
        <w:tc>
          <w:tcPr>
            <w:tcW w:w="14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0AB43B"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王晓燕,焦岩,李世华</w:t>
            </w:r>
          </w:p>
        </w:tc>
        <w:tc>
          <w:tcPr>
            <w:tcW w:w="7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B12D2D"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建筑施工</w:t>
            </w: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1EE6D9"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2021</w:t>
            </w:r>
          </w:p>
        </w:tc>
        <w:tc>
          <w:tcPr>
            <w:tcW w:w="11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8AE1F5"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color w:val="000000"/>
                <w:kern w:val="0"/>
                <w:sz w:val="20"/>
                <w:szCs w:val="20"/>
                <w:lang w:bidi="ar"/>
              </w:rPr>
              <w:t>2021,43（1）：119-121</w:t>
            </w:r>
          </w:p>
        </w:tc>
      </w:tr>
      <w:tr w:rsidR="00C35AB2" w14:paraId="646FBCB0" w14:textId="77777777">
        <w:trPr>
          <w:trHeight w:val="705"/>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A2358D"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w:t>
            </w:r>
          </w:p>
        </w:tc>
        <w:tc>
          <w:tcPr>
            <w:tcW w:w="10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ED6E1D"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降</w:t>
            </w:r>
            <w:proofErr w:type="gramStart"/>
            <w:r>
              <w:rPr>
                <w:rFonts w:ascii="宋体" w:eastAsia="宋体" w:hAnsi="宋体" w:cs="宋体" w:hint="eastAsia"/>
                <w:color w:val="000000"/>
                <w:kern w:val="0"/>
                <w:sz w:val="20"/>
                <w:szCs w:val="20"/>
                <w:lang w:bidi="ar"/>
              </w:rPr>
              <w:t>黏</w:t>
            </w:r>
            <w:proofErr w:type="gramEnd"/>
            <w:r>
              <w:rPr>
                <w:rFonts w:ascii="宋体" w:eastAsia="宋体" w:hAnsi="宋体" w:cs="宋体" w:hint="eastAsia"/>
                <w:color w:val="000000"/>
                <w:kern w:val="0"/>
                <w:sz w:val="20"/>
                <w:szCs w:val="20"/>
                <w:lang w:bidi="ar"/>
              </w:rPr>
              <w:t>型减水剂的合成与应用技术研究</w:t>
            </w:r>
          </w:p>
        </w:tc>
        <w:tc>
          <w:tcPr>
            <w:tcW w:w="14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A62D2C"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闫成君,段志莹,</w:t>
            </w:r>
            <w:proofErr w:type="gramStart"/>
            <w:r>
              <w:rPr>
                <w:rFonts w:ascii="宋体" w:eastAsia="宋体" w:hAnsi="宋体" w:cs="宋体" w:hint="eastAsia"/>
                <w:color w:val="000000"/>
                <w:kern w:val="0"/>
                <w:sz w:val="20"/>
                <w:szCs w:val="20"/>
                <w:lang w:bidi="ar"/>
              </w:rPr>
              <w:t>薛</w:t>
            </w:r>
            <w:proofErr w:type="gramEnd"/>
            <w:r>
              <w:rPr>
                <w:rFonts w:ascii="宋体" w:eastAsia="宋体" w:hAnsi="宋体" w:cs="宋体" w:hint="eastAsia"/>
                <w:color w:val="000000"/>
                <w:kern w:val="0"/>
                <w:sz w:val="20"/>
                <w:szCs w:val="20"/>
                <w:lang w:bidi="ar"/>
              </w:rPr>
              <w:t>可可,刘子泰</w:t>
            </w:r>
          </w:p>
        </w:tc>
        <w:tc>
          <w:tcPr>
            <w:tcW w:w="7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1FB445"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新型建筑材料</w:t>
            </w: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539941"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2021</w:t>
            </w:r>
          </w:p>
        </w:tc>
        <w:tc>
          <w:tcPr>
            <w:tcW w:w="11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2B1273"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color w:val="000000"/>
                <w:kern w:val="0"/>
                <w:sz w:val="20"/>
                <w:szCs w:val="20"/>
                <w:lang w:bidi="ar"/>
              </w:rPr>
              <w:t>2021，（1）：77-80</w:t>
            </w:r>
          </w:p>
        </w:tc>
      </w:tr>
      <w:tr w:rsidR="00C35AB2" w14:paraId="5862876C" w14:textId="77777777">
        <w:trPr>
          <w:trHeight w:val="705"/>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A68FE5"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w:t>
            </w:r>
          </w:p>
        </w:tc>
        <w:tc>
          <w:tcPr>
            <w:tcW w:w="10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EB0381" w14:textId="77777777" w:rsidR="00C35AB2" w:rsidRDefault="001513B4">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数值模拟在混凝土工程中的应用研究进展</w:t>
            </w:r>
          </w:p>
        </w:tc>
        <w:tc>
          <w:tcPr>
            <w:tcW w:w="14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F2585B" w14:textId="77777777" w:rsidR="00C35AB2" w:rsidRDefault="001513B4">
            <w:pPr>
              <w:widowControl/>
              <w:jc w:val="left"/>
              <w:textAlignment w:val="center"/>
              <w:rPr>
                <w:rFonts w:ascii="微软雅黑" w:eastAsia="微软雅黑" w:hAnsi="微软雅黑" w:cs="微软雅黑"/>
                <w:color w:val="000000"/>
                <w:sz w:val="22"/>
              </w:rPr>
            </w:pPr>
            <w:r>
              <w:rPr>
                <w:rStyle w:val="font11"/>
                <w:rFonts w:hint="default"/>
                <w:lang w:bidi="ar"/>
              </w:rPr>
              <w:t>王模弼,梁丽敏,李世华,</w:t>
            </w:r>
            <w:proofErr w:type="gramStart"/>
            <w:r>
              <w:rPr>
                <w:rStyle w:val="font11"/>
                <w:rFonts w:hint="default"/>
                <w:lang w:bidi="ar"/>
              </w:rPr>
              <w:t>田帅</w:t>
            </w:r>
            <w:proofErr w:type="gramEnd"/>
          </w:p>
        </w:tc>
        <w:tc>
          <w:tcPr>
            <w:tcW w:w="7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349BDD"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混凝土工作性调整</w:t>
            </w:r>
          </w:p>
        </w:tc>
        <w:tc>
          <w:tcPr>
            <w:tcW w:w="3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4C2A0E"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2016</w:t>
            </w:r>
          </w:p>
        </w:tc>
        <w:tc>
          <w:tcPr>
            <w:tcW w:w="11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F61A7B"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color w:val="000000"/>
                <w:kern w:val="0"/>
                <w:sz w:val="20"/>
                <w:szCs w:val="20"/>
                <w:lang w:bidi="ar"/>
              </w:rPr>
              <w:t>ISBN 978-7-5160-1452-3</w:t>
            </w:r>
          </w:p>
        </w:tc>
      </w:tr>
      <w:tr w:rsidR="00C35AB2" w14:paraId="411F709A" w14:textId="77777777">
        <w:trPr>
          <w:trHeight w:val="705"/>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F2108D"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w:t>
            </w:r>
          </w:p>
        </w:tc>
        <w:tc>
          <w:tcPr>
            <w:tcW w:w="10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71D4A8" w14:textId="77777777" w:rsidR="00C35AB2" w:rsidRDefault="001513B4">
            <w:pPr>
              <w:widowControl/>
              <w:jc w:val="left"/>
              <w:textAlignment w:val="center"/>
              <w:rPr>
                <w:rFonts w:ascii="微软雅黑" w:eastAsia="微软雅黑" w:hAnsi="微软雅黑" w:cs="微软雅黑"/>
                <w:color w:val="000000"/>
                <w:sz w:val="22"/>
              </w:rPr>
            </w:pPr>
            <w:r>
              <w:rPr>
                <w:rStyle w:val="font11"/>
                <w:rFonts w:hint="default"/>
                <w:lang w:bidi="ar"/>
              </w:rPr>
              <w:t>精品机制砂在高性能混凝土中的应用研究.混凝土工作性调整</w:t>
            </w:r>
          </w:p>
        </w:tc>
        <w:tc>
          <w:tcPr>
            <w:tcW w:w="14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F7E5EE" w14:textId="77777777" w:rsidR="00C35AB2" w:rsidRDefault="001513B4">
            <w:pPr>
              <w:widowControl/>
              <w:jc w:val="left"/>
              <w:textAlignment w:val="center"/>
              <w:rPr>
                <w:rFonts w:ascii="微软雅黑" w:eastAsia="微软雅黑" w:hAnsi="微软雅黑" w:cs="微软雅黑"/>
                <w:color w:val="000000"/>
                <w:sz w:val="22"/>
              </w:rPr>
            </w:pPr>
            <w:proofErr w:type="gramStart"/>
            <w:r>
              <w:rPr>
                <w:rStyle w:val="font11"/>
                <w:rFonts w:hint="default"/>
                <w:lang w:bidi="ar"/>
              </w:rPr>
              <w:t>田帅</w:t>
            </w:r>
            <w:proofErr w:type="gramEnd"/>
            <w:r>
              <w:rPr>
                <w:rStyle w:val="font11"/>
                <w:rFonts w:hint="default"/>
                <w:lang w:bidi="ar"/>
              </w:rPr>
              <w:t>,桂进峰,黄久光,李锐,杜书赟</w:t>
            </w:r>
          </w:p>
        </w:tc>
        <w:tc>
          <w:tcPr>
            <w:tcW w:w="7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3CBE70"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混凝土工作性调整</w:t>
            </w:r>
          </w:p>
        </w:tc>
        <w:tc>
          <w:tcPr>
            <w:tcW w:w="3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62CCF2"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2016</w:t>
            </w:r>
          </w:p>
        </w:tc>
        <w:tc>
          <w:tcPr>
            <w:tcW w:w="11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5D15F0"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color w:val="000000"/>
                <w:kern w:val="0"/>
                <w:sz w:val="20"/>
                <w:szCs w:val="20"/>
                <w:lang w:bidi="ar"/>
              </w:rPr>
              <w:t>ISBN 978-7-5160-1452-3</w:t>
            </w:r>
          </w:p>
        </w:tc>
      </w:tr>
      <w:tr w:rsidR="00C35AB2" w14:paraId="034C8A2F" w14:textId="77777777">
        <w:trPr>
          <w:trHeight w:val="705"/>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2FAAAB"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w:t>
            </w:r>
          </w:p>
        </w:tc>
        <w:tc>
          <w:tcPr>
            <w:tcW w:w="10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B36373" w14:textId="77777777" w:rsidR="00C35AB2" w:rsidRDefault="001513B4">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微珠和粉煤灰对混凝土力学性能和耐久性能的影响</w:t>
            </w:r>
          </w:p>
        </w:tc>
        <w:tc>
          <w:tcPr>
            <w:tcW w:w="14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FAFA09" w14:textId="77777777" w:rsidR="00C35AB2" w:rsidRDefault="001513B4">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马敏超,焦岩,梁丽敏,李世华,</w:t>
            </w:r>
            <w:proofErr w:type="gramStart"/>
            <w:r>
              <w:rPr>
                <w:rFonts w:ascii="宋体" w:eastAsia="宋体" w:hAnsi="宋体" w:cs="宋体" w:hint="eastAsia"/>
                <w:color w:val="000000"/>
                <w:kern w:val="0"/>
                <w:sz w:val="20"/>
                <w:szCs w:val="20"/>
                <w:lang w:bidi="ar"/>
              </w:rPr>
              <w:t>田帅</w:t>
            </w:r>
            <w:proofErr w:type="gramEnd"/>
          </w:p>
        </w:tc>
        <w:tc>
          <w:tcPr>
            <w:tcW w:w="7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56FB24"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建材发展导向</w:t>
            </w:r>
          </w:p>
        </w:tc>
        <w:tc>
          <w:tcPr>
            <w:tcW w:w="3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ED860C"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2017</w:t>
            </w:r>
          </w:p>
        </w:tc>
        <w:tc>
          <w:tcPr>
            <w:tcW w:w="11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3C3866"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ISSN 1672-1675</w:t>
            </w:r>
          </w:p>
        </w:tc>
      </w:tr>
      <w:tr w:rsidR="00C35AB2" w14:paraId="1F4F4FFE" w14:textId="77777777">
        <w:trPr>
          <w:trHeight w:val="705"/>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5DDA7B"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w:t>
            </w:r>
          </w:p>
        </w:tc>
        <w:tc>
          <w:tcPr>
            <w:tcW w:w="10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937D5F" w14:textId="77777777" w:rsidR="00C35AB2" w:rsidRDefault="001513B4">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机制</w:t>
            </w:r>
            <w:proofErr w:type="gramStart"/>
            <w:r>
              <w:rPr>
                <w:rFonts w:ascii="宋体" w:eastAsia="宋体" w:hAnsi="宋体" w:cs="宋体" w:hint="eastAsia"/>
                <w:color w:val="000000"/>
                <w:kern w:val="0"/>
                <w:sz w:val="20"/>
                <w:szCs w:val="20"/>
                <w:lang w:bidi="ar"/>
              </w:rPr>
              <w:t>砂</w:t>
            </w:r>
            <w:proofErr w:type="gramEnd"/>
            <w:r>
              <w:rPr>
                <w:rFonts w:ascii="宋体" w:eastAsia="宋体" w:hAnsi="宋体" w:cs="宋体" w:hint="eastAsia"/>
                <w:color w:val="000000"/>
                <w:kern w:val="0"/>
                <w:sz w:val="20"/>
                <w:szCs w:val="20"/>
                <w:lang w:bidi="ar"/>
              </w:rPr>
              <w:t>品质对混凝土工作性能及力学性能的影响</w:t>
            </w:r>
          </w:p>
        </w:tc>
        <w:tc>
          <w:tcPr>
            <w:tcW w:w="14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3D8A71" w14:textId="77777777" w:rsidR="00C35AB2" w:rsidRDefault="001513B4">
            <w:pPr>
              <w:widowControl/>
              <w:jc w:val="left"/>
              <w:textAlignment w:val="center"/>
              <w:rPr>
                <w:rFonts w:ascii="宋体" w:eastAsia="宋体" w:hAnsi="宋体" w:cs="宋体"/>
                <w:color w:val="000000"/>
                <w:sz w:val="20"/>
                <w:szCs w:val="20"/>
              </w:rPr>
            </w:pPr>
            <w:proofErr w:type="gramStart"/>
            <w:r>
              <w:rPr>
                <w:rFonts w:ascii="宋体" w:eastAsia="宋体" w:hAnsi="宋体" w:cs="宋体" w:hint="eastAsia"/>
                <w:color w:val="000000"/>
                <w:kern w:val="0"/>
                <w:sz w:val="20"/>
                <w:szCs w:val="20"/>
                <w:lang w:bidi="ar"/>
              </w:rPr>
              <w:t>曹蓉</w:t>
            </w:r>
            <w:proofErr w:type="gramEnd"/>
            <w:r>
              <w:rPr>
                <w:rFonts w:ascii="宋体" w:eastAsia="宋体" w:hAnsi="宋体" w:cs="宋体" w:hint="eastAsia"/>
                <w:color w:val="000000"/>
                <w:kern w:val="0"/>
                <w:sz w:val="20"/>
                <w:szCs w:val="20"/>
                <w:lang w:bidi="ar"/>
              </w:rPr>
              <w:t>,郝国祥,桂进峰,黄久光,</w:t>
            </w:r>
            <w:proofErr w:type="gramStart"/>
            <w:r>
              <w:rPr>
                <w:rFonts w:ascii="宋体" w:eastAsia="宋体" w:hAnsi="宋体" w:cs="宋体" w:hint="eastAsia"/>
                <w:color w:val="000000"/>
                <w:kern w:val="0"/>
                <w:sz w:val="20"/>
                <w:szCs w:val="20"/>
                <w:lang w:bidi="ar"/>
              </w:rPr>
              <w:t>赧</w:t>
            </w:r>
            <w:proofErr w:type="gramEnd"/>
            <w:r>
              <w:rPr>
                <w:rFonts w:ascii="宋体" w:eastAsia="宋体" w:hAnsi="宋体" w:cs="宋体" w:hint="eastAsia"/>
                <w:color w:val="000000"/>
                <w:kern w:val="0"/>
                <w:sz w:val="20"/>
                <w:szCs w:val="20"/>
                <w:lang w:bidi="ar"/>
              </w:rPr>
              <w:t>光耀,</w:t>
            </w:r>
            <w:proofErr w:type="gramStart"/>
            <w:r>
              <w:rPr>
                <w:rFonts w:ascii="宋体" w:eastAsia="宋体" w:hAnsi="宋体" w:cs="宋体" w:hint="eastAsia"/>
                <w:color w:val="000000"/>
                <w:kern w:val="0"/>
                <w:sz w:val="20"/>
                <w:szCs w:val="20"/>
                <w:lang w:bidi="ar"/>
              </w:rPr>
              <w:t>胡琳梅</w:t>
            </w:r>
            <w:proofErr w:type="gramEnd"/>
          </w:p>
        </w:tc>
        <w:tc>
          <w:tcPr>
            <w:tcW w:w="7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F4DE4E"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建材发展导向</w:t>
            </w:r>
          </w:p>
        </w:tc>
        <w:tc>
          <w:tcPr>
            <w:tcW w:w="3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01143A"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2017</w:t>
            </w:r>
          </w:p>
        </w:tc>
        <w:tc>
          <w:tcPr>
            <w:tcW w:w="11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71D041"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ISSN 1672-1675</w:t>
            </w:r>
          </w:p>
        </w:tc>
      </w:tr>
      <w:tr w:rsidR="00C35AB2" w14:paraId="46BBA552" w14:textId="77777777">
        <w:trPr>
          <w:trHeight w:val="705"/>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BC78D9"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w:t>
            </w:r>
          </w:p>
        </w:tc>
        <w:tc>
          <w:tcPr>
            <w:tcW w:w="10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74F1CE" w14:textId="77777777" w:rsidR="00C35AB2" w:rsidRDefault="001513B4">
            <w:pPr>
              <w:widowControl/>
              <w:jc w:val="left"/>
              <w:textAlignment w:val="center"/>
              <w:rPr>
                <w:rFonts w:ascii="宋体" w:eastAsia="宋体" w:hAnsi="宋体" w:cs="宋体"/>
                <w:color w:val="000000"/>
                <w:sz w:val="20"/>
                <w:szCs w:val="20"/>
              </w:rPr>
            </w:pPr>
            <w:proofErr w:type="gramStart"/>
            <w:r>
              <w:rPr>
                <w:rFonts w:ascii="宋体" w:eastAsia="宋体" w:hAnsi="宋体" w:cs="宋体" w:hint="eastAsia"/>
                <w:color w:val="000000"/>
                <w:kern w:val="0"/>
                <w:sz w:val="20"/>
                <w:szCs w:val="20"/>
                <w:lang w:bidi="ar"/>
              </w:rPr>
              <w:t>双丝气保</w:t>
            </w:r>
            <w:proofErr w:type="gramEnd"/>
            <w:r>
              <w:rPr>
                <w:rFonts w:ascii="宋体" w:eastAsia="宋体" w:hAnsi="宋体" w:cs="宋体" w:hint="eastAsia"/>
                <w:color w:val="000000"/>
                <w:kern w:val="0"/>
                <w:sz w:val="20"/>
                <w:szCs w:val="20"/>
                <w:lang w:bidi="ar"/>
              </w:rPr>
              <w:t>自动焊接设备改造及工艺</w:t>
            </w:r>
          </w:p>
        </w:tc>
        <w:tc>
          <w:tcPr>
            <w:tcW w:w="14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6D1E90"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孙科，朱文伟，胡相伟，钱燕波</w:t>
            </w:r>
          </w:p>
        </w:tc>
        <w:tc>
          <w:tcPr>
            <w:tcW w:w="7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3A5308"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电焊机</w:t>
            </w:r>
          </w:p>
        </w:tc>
        <w:tc>
          <w:tcPr>
            <w:tcW w:w="3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900FC8"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2017</w:t>
            </w:r>
          </w:p>
        </w:tc>
        <w:tc>
          <w:tcPr>
            <w:tcW w:w="11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BA3623"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2017年第9期</w:t>
            </w:r>
          </w:p>
        </w:tc>
      </w:tr>
      <w:tr w:rsidR="00C35AB2" w14:paraId="29969CBE" w14:textId="77777777">
        <w:trPr>
          <w:trHeight w:val="705"/>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C21501"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w:t>
            </w:r>
          </w:p>
        </w:tc>
        <w:tc>
          <w:tcPr>
            <w:tcW w:w="10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AC9583" w14:textId="77777777" w:rsidR="00C35AB2" w:rsidRDefault="001513B4">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厚板不清根工艺的研究及应用</w:t>
            </w:r>
          </w:p>
        </w:tc>
        <w:tc>
          <w:tcPr>
            <w:tcW w:w="14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F0ADBE"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孙科，朱庆祥，胡相伟，钱燕波，王颖</w:t>
            </w:r>
          </w:p>
        </w:tc>
        <w:tc>
          <w:tcPr>
            <w:tcW w:w="7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45FBC2"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金属加工</w:t>
            </w:r>
          </w:p>
        </w:tc>
        <w:tc>
          <w:tcPr>
            <w:tcW w:w="3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D821FC"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2017</w:t>
            </w:r>
          </w:p>
        </w:tc>
        <w:tc>
          <w:tcPr>
            <w:tcW w:w="11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9C9897"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2017年度增刊</w:t>
            </w:r>
          </w:p>
        </w:tc>
      </w:tr>
      <w:tr w:rsidR="00C35AB2" w14:paraId="3683B969" w14:textId="77777777">
        <w:trPr>
          <w:trHeight w:val="705"/>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07EE3B"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w:t>
            </w:r>
          </w:p>
        </w:tc>
        <w:tc>
          <w:tcPr>
            <w:tcW w:w="1043" w:type="pct"/>
            <w:tcBorders>
              <w:top w:val="single" w:sz="4" w:space="0" w:color="000000"/>
              <w:left w:val="single" w:sz="4" w:space="0" w:color="000000"/>
              <w:bottom w:val="nil"/>
              <w:right w:val="single" w:sz="4" w:space="0" w:color="000000"/>
            </w:tcBorders>
            <w:shd w:val="clear" w:color="auto" w:fill="auto"/>
            <w:vAlign w:val="center"/>
          </w:tcPr>
          <w:p w14:paraId="554B12AB" w14:textId="77777777" w:rsidR="00C35AB2" w:rsidRDefault="001513B4">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JWP2.4B型全钢附着式升降脚手架在高</w:t>
            </w:r>
            <w:r>
              <w:rPr>
                <w:rFonts w:ascii="宋体" w:eastAsia="宋体" w:hAnsi="宋体" w:cs="宋体" w:hint="eastAsia"/>
                <w:color w:val="000000"/>
                <w:kern w:val="0"/>
                <w:sz w:val="20"/>
                <w:szCs w:val="20"/>
                <w:lang w:bidi="ar"/>
              </w:rPr>
              <w:lastRenderedPageBreak/>
              <w:t>层建筑施工中的应用</w:t>
            </w:r>
          </w:p>
        </w:tc>
        <w:tc>
          <w:tcPr>
            <w:tcW w:w="1464" w:type="pct"/>
            <w:tcBorders>
              <w:top w:val="single" w:sz="4" w:space="0" w:color="000000"/>
              <w:left w:val="single" w:sz="4" w:space="0" w:color="000000"/>
              <w:bottom w:val="nil"/>
              <w:right w:val="single" w:sz="4" w:space="0" w:color="000000"/>
            </w:tcBorders>
            <w:shd w:val="clear" w:color="auto" w:fill="auto"/>
            <w:vAlign w:val="center"/>
          </w:tcPr>
          <w:p w14:paraId="3C17FDAB"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lastRenderedPageBreak/>
              <w:t>段玉诚、杨宗祥，苏玉德</w:t>
            </w:r>
          </w:p>
        </w:tc>
        <w:tc>
          <w:tcPr>
            <w:tcW w:w="710" w:type="pct"/>
            <w:tcBorders>
              <w:top w:val="single" w:sz="4" w:space="0" w:color="000000"/>
              <w:left w:val="single" w:sz="4" w:space="0" w:color="000000"/>
              <w:bottom w:val="nil"/>
              <w:right w:val="single" w:sz="4" w:space="0" w:color="000000"/>
            </w:tcBorders>
            <w:shd w:val="clear" w:color="auto" w:fill="auto"/>
            <w:vAlign w:val="center"/>
          </w:tcPr>
          <w:p w14:paraId="7F6B50E6"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《建筑施工》</w:t>
            </w:r>
          </w:p>
        </w:tc>
        <w:tc>
          <w:tcPr>
            <w:tcW w:w="369" w:type="pct"/>
            <w:tcBorders>
              <w:top w:val="single" w:sz="4" w:space="0" w:color="000000"/>
              <w:left w:val="single" w:sz="4" w:space="0" w:color="000000"/>
              <w:bottom w:val="nil"/>
              <w:right w:val="single" w:sz="4" w:space="0" w:color="000000"/>
            </w:tcBorders>
            <w:shd w:val="clear" w:color="auto" w:fill="auto"/>
            <w:vAlign w:val="center"/>
          </w:tcPr>
          <w:p w14:paraId="530B8835"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2016</w:t>
            </w:r>
          </w:p>
        </w:tc>
        <w:tc>
          <w:tcPr>
            <w:tcW w:w="1103" w:type="pct"/>
            <w:tcBorders>
              <w:top w:val="single" w:sz="4" w:space="0" w:color="000000"/>
              <w:left w:val="single" w:sz="4" w:space="0" w:color="000000"/>
              <w:bottom w:val="nil"/>
              <w:right w:val="single" w:sz="4" w:space="0" w:color="000000"/>
            </w:tcBorders>
            <w:shd w:val="clear" w:color="auto" w:fill="auto"/>
            <w:vAlign w:val="center"/>
          </w:tcPr>
          <w:p w14:paraId="7C752E72" w14:textId="77777777" w:rsidR="00C35AB2" w:rsidRDefault="001513B4">
            <w:pPr>
              <w:widowControl/>
              <w:jc w:val="left"/>
              <w:textAlignment w:val="center"/>
              <w:rPr>
                <w:rFonts w:ascii="宋体" w:eastAsia="宋体" w:hAnsi="宋体" w:cs="宋体"/>
                <w:color w:val="000000"/>
                <w:sz w:val="22"/>
              </w:rPr>
            </w:pPr>
            <w:r>
              <w:rPr>
                <w:rFonts w:ascii="宋体" w:eastAsia="宋体" w:hAnsi="宋体" w:cs="宋体"/>
                <w:color w:val="000000"/>
                <w:kern w:val="0"/>
                <w:sz w:val="22"/>
                <w:lang w:bidi="ar"/>
              </w:rPr>
              <w:t>2016,38(5):600-601</w:t>
            </w:r>
          </w:p>
        </w:tc>
      </w:tr>
      <w:tr w:rsidR="00C35AB2" w14:paraId="4585E171" w14:textId="77777777">
        <w:trPr>
          <w:trHeight w:val="705"/>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6CBD7E"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11</w:t>
            </w:r>
          </w:p>
        </w:tc>
        <w:tc>
          <w:tcPr>
            <w:tcW w:w="10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AE8E7F" w14:textId="77777777" w:rsidR="00C35AB2" w:rsidRDefault="001513B4">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西南地震频发地区超高层建筑外挂动臂式塔式起重机施工技术研究</w:t>
            </w:r>
          </w:p>
        </w:tc>
        <w:tc>
          <w:tcPr>
            <w:tcW w:w="14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9D8490" w14:textId="77777777" w:rsidR="00C35AB2" w:rsidRDefault="001513B4">
            <w:pPr>
              <w:widowControl/>
              <w:jc w:val="center"/>
              <w:textAlignment w:val="center"/>
              <w:rPr>
                <w:rFonts w:ascii="宋体" w:eastAsia="宋体" w:hAnsi="宋体" w:cs="宋体"/>
                <w:color w:val="000000"/>
                <w:sz w:val="20"/>
                <w:szCs w:val="20"/>
              </w:rPr>
            </w:pPr>
            <w:proofErr w:type="gramStart"/>
            <w:r>
              <w:rPr>
                <w:rFonts w:ascii="宋体" w:eastAsia="宋体" w:hAnsi="宋体" w:cs="宋体" w:hint="eastAsia"/>
                <w:color w:val="000000"/>
                <w:kern w:val="0"/>
                <w:sz w:val="20"/>
                <w:szCs w:val="20"/>
                <w:lang w:bidi="ar"/>
              </w:rPr>
              <w:t>付艳梅</w:t>
            </w:r>
            <w:proofErr w:type="gramEnd"/>
            <w:r>
              <w:rPr>
                <w:rFonts w:ascii="宋体" w:eastAsia="宋体" w:hAnsi="宋体" w:cs="宋体" w:hint="eastAsia"/>
                <w:color w:val="000000"/>
                <w:kern w:val="0"/>
                <w:sz w:val="20"/>
                <w:szCs w:val="20"/>
                <w:lang w:bidi="ar"/>
              </w:rPr>
              <w:t>、陈芝轩、胡建帮、王晓燕、周麟</w:t>
            </w:r>
          </w:p>
        </w:tc>
        <w:tc>
          <w:tcPr>
            <w:tcW w:w="7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F36DC3"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施工技术</w:t>
            </w:r>
          </w:p>
        </w:tc>
        <w:tc>
          <w:tcPr>
            <w:tcW w:w="3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C6CFF2"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2018</w:t>
            </w:r>
          </w:p>
        </w:tc>
        <w:tc>
          <w:tcPr>
            <w:tcW w:w="11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24455C" w14:textId="77777777" w:rsidR="00C35AB2" w:rsidRDefault="001513B4">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2018,47(增刊)1724-1728</w:t>
            </w:r>
          </w:p>
        </w:tc>
      </w:tr>
      <w:tr w:rsidR="00C35AB2" w14:paraId="711E74D7" w14:textId="77777777">
        <w:trPr>
          <w:trHeight w:val="705"/>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26922E"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12</w:t>
            </w:r>
          </w:p>
        </w:tc>
        <w:tc>
          <w:tcPr>
            <w:tcW w:w="20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C2B84B" w14:textId="77777777" w:rsidR="00C35AB2" w:rsidRDefault="001513B4">
            <w:pPr>
              <w:widowControl/>
              <w:jc w:val="left"/>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浅谈钢管</w:t>
            </w:r>
            <w:proofErr w:type="gramStart"/>
            <w:r>
              <w:rPr>
                <w:rFonts w:ascii="宋体" w:eastAsia="宋体" w:hAnsi="宋体" w:cs="宋体" w:hint="eastAsia"/>
                <w:color w:val="000000"/>
                <w:kern w:val="0"/>
                <w:sz w:val="20"/>
                <w:szCs w:val="20"/>
                <w:lang w:bidi="ar"/>
              </w:rPr>
              <w:t>混凝土柱自密实</w:t>
            </w:r>
            <w:proofErr w:type="gramEnd"/>
            <w:r>
              <w:rPr>
                <w:rFonts w:ascii="宋体" w:eastAsia="宋体" w:hAnsi="宋体" w:cs="宋体" w:hint="eastAsia"/>
                <w:color w:val="000000"/>
                <w:kern w:val="0"/>
                <w:sz w:val="20"/>
                <w:szCs w:val="20"/>
                <w:lang w:bidi="ar"/>
              </w:rPr>
              <w:t>混凝土配制与应用</w:t>
            </w:r>
          </w:p>
        </w:tc>
        <w:tc>
          <w:tcPr>
            <w:tcW w:w="29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24D6F4"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白海珠、汪家琪、王剑非、王晓燕、陈芝轩</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575A4F"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施工技术</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30525B"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2018</w:t>
            </w:r>
          </w:p>
        </w:tc>
        <w:tc>
          <w:tcPr>
            <w:tcW w:w="21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D435BE"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2018,47(增刊)287-290</w:t>
            </w:r>
          </w:p>
        </w:tc>
      </w:tr>
      <w:tr w:rsidR="00C35AB2" w14:paraId="0139DB60" w14:textId="77777777">
        <w:trPr>
          <w:trHeight w:val="705"/>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754C80"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13</w:t>
            </w:r>
          </w:p>
        </w:tc>
        <w:tc>
          <w:tcPr>
            <w:tcW w:w="20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048FAA"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基于BIM的境外施工总承包项目风险管控平台的研究与实践</w:t>
            </w:r>
          </w:p>
        </w:tc>
        <w:tc>
          <w:tcPr>
            <w:tcW w:w="29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0812F8"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王剑非、沈家文、杨成</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CCA65C"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土木建筑工程信息技术</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16F157"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2018</w:t>
            </w:r>
          </w:p>
        </w:tc>
        <w:tc>
          <w:tcPr>
            <w:tcW w:w="21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3548E1"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2018,10（6）：44-47</w:t>
            </w:r>
          </w:p>
        </w:tc>
      </w:tr>
      <w:tr w:rsidR="00C35AB2" w14:paraId="6E2DAA1F" w14:textId="77777777">
        <w:trPr>
          <w:trHeight w:val="705"/>
        </w:trPr>
        <w:tc>
          <w:tcPr>
            <w:tcW w:w="3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A19A43"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14</w:t>
            </w:r>
          </w:p>
        </w:tc>
        <w:tc>
          <w:tcPr>
            <w:tcW w:w="20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A7D283"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重载</w:t>
            </w:r>
            <w:proofErr w:type="gramStart"/>
            <w:r>
              <w:rPr>
                <w:rFonts w:ascii="宋体" w:eastAsia="宋体" w:hAnsi="宋体" w:cs="宋体" w:hint="eastAsia"/>
                <w:color w:val="000000"/>
                <w:kern w:val="0"/>
                <w:sz w:val="20"/>
                <w:szCs w:val="20"/>
                <w:lang w:bidi="ar"/>
              </w:rPr>
              <w:t>高空间</w:t>
            </w:r>
            <w:proofErr w:type="gramEnd"/>
            <w:r>
              <w:rPr>
                <w:rFonts w:ascii="宋体" w:eastAsia="宋体" w:hAnsi="宋体" w:cs="宋体" w:hint="eastAsia"/>
                <w:color w:val="000000"/>
                <w:kern w:val="0"/>
                <w:sz w:val="20"/>
                <w:szCs w:val="20"/>
                <w:lang w:bidi="ar"/>
              </w:rPr>
              <w:t>铝合金模板支撑体系的荷载试验与施工监测</w:t>
            </w:r>
          </w:p>
        </w:tc>
        <w:tc>
          <w:tcPr>
            <w:tcW w:w="29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43A63A"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沈振策、白羽、王剑非、赖正聪、张田庆</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4CA47F"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四川建筑科学研究</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4F7EC7"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2020</w:t>
            </w:r>
          </w:p>
        </w:tc>
        <w:tc>
          <w:tcPr>
            <w:tcW w:w="21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BF8A69" w14:textId="77777777" w:rsidR="00C35AB2" w:rsidRDefault="001513B4">
            <w:pPr>
              <w:widowControl/>
              <w:jc w:val="center"/>
              <w:textAlignment w:val="center"/>
              <w:outlineLvl w:val="1"/>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2020,46（5）:57-65</w:t>
            </w:r>
          </w:p>
        </w:tc>
      </w:tr>
    </w:tbl>
    <w:p w14:paraId="68E44824" w14:textId="77777777" w:rsidR="00C35AB2" w:rsidRDefault="001513B4">
      <w:pPr>
        <w:ind w:firstLineChars="200" w:firstLine="562"/>
        <w:outlineLvl w:val="1"/>
        <w:rPr>
          <w:rFonts w:ascii="Times New Roman" w:hAnsi="Times New Roman" w:cs="Times New Roman"/>
          <w:b/>
          <w:sz w:val="28"/>
          <w:szCs w:val="28"/>
        </w:rPr>
      </w:pPr>
      <w:r>
        <w:rPr>
          <w:rFonts w:ascii="Times New Roman" w:eastAsia="仿宋_GB2312" w:hAnsi="Times New Roman" w:cs="Times New Roman" w:hint="eastAsia"/>
          <w:b/>
          <w:sz w:val="28"/>
          <w:szCs w:val="28"/>
        </w:rPr>
        <w:t>5</w:t>
      </w:r>
      <w:r>
        <w:rPr>
          <w:rFonts w:ascii="Times New Roman" w:eastAsia="仿宋_GB2312" w:hAnsi="Times New Roman" w:cs="Times New Roman"/>
          <w:b/>
          <w:sz w:val="28"/>
          <w:szCs w:val="28"/>
        </w:rPr>
        <w:t>.</w:t>
      </w:r>
      <w:r>
        <w:rPr>
          <w:rFonts w:hint="eastAsia"/>
        </w:rPr>
        <w:t xml:space="preserve"> </w:t>
      </w:r>
      <w:r>
        <w:rPr>
          <w:rFonts w:ascii="Times New Roman" w:eastAsia="仿宋_GB2312" w:hAnsi="Times New Roman" w:cs="Times New Roman" w:hint="eastAsia"/>
          <w:b/>
          <w:sz w:val="28"/>
          <w:szCs w:val="28"/>
        </w:rPr>
        <w:t>工法</w:t>
      </w:r>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1729"/>
        <w:gridCol w:w="3146"/>
        <w:gridCol w:w="927"/>
        <w:gridCol w:w="3290"/>
      </w:tblGrid>
      <w:tr w:rsidR="00C35AB2" w14:paraId="63895535" w14:textId="77777777">
        <w:trPr>
          <w:trHeight w:val="660"/>
        </w:trPr>
        <w:tc>
          <w:tcPr>
            <w:tcW w:w="324" w:type="pct"/>
            <w:shd w:val="clear" w:color="auto" w:fill="auto"/>
            <w:vAlign w:val="center"/>
          </w:tcPr>
          <w:p w14:paraId="18B0880A" w14:textId="77777777" w:rsidR="00C35AB2" w:rsidRDefault="001513B4">
            <w:pPr>
              <w:widowControl/>
              <w:jc w:val="center"/>
              <w:textAlignment w:val="center"/>
              <w:rPr>
                <w:rFonts w:ascii="宋体" w:eastAsia="宋体" w:hAnsi="宋体" w:cs="宋体"/>
                <w:b/>
                <w:bCs/>
                <w:color w:val="000000"/>
                <w:kern w:val="0"/>
                <w:sz w:val="20"/>
                <w:szCs w:val="20"/>
                <w:lang w:bidi="ar"/>
              </w:rPr>
            </w:pPr>
            <w:r>
              <w:rPr>
                <w:rFonts w:ascii="宋体" w:eastAsia="宋体" w:hAnsi="宋体" w:cs="宋体" w:hint="eastAsia"/>
                <w:b/>
                <w:bCs/>
                <w:color w:val="000000"/>
                <w:kern w:val="0"/>
                <w:sz w:val="20"/>
                <w:szCs w:val="20"/>
                <w:lang w:bidi="ar"/>
              </w:rPr>
              <w:t>序号</w:t>
            </w:r>
          </w:p>
        </w:tc>
        <w:tc>
          <w:tcPr>
            <w:tcW w:w="889" w:type="pct"/>
            <w:shd w:val="clear" w:color="auto" w:fill="auto"/>
            <w:vAlign w:val="center"/>
          </w:tcPr>
          <w:p w14:paraId="475F9DE1" w14:textId="77777777" w:rsidR="00C35AB2" w:rsidRDefault="001513B4">
            <w:pPr>
              <w:widowControl/>
              <w:jc w:val="center"/>
              <w:textAlignment w:val="center"/>
              <w:rPr>
                <w:rFonts w:ascii="宋体" w:eastAsia="宋体" w:hAnsi="宋体" w:cs="宋体"/>
                <w:b/>
                <w:bCs/>
                <w:color w:val="000000"/>
                <w:kern w:val="0"/>
                <w:sz w:val="20"/>
                <w:szCs w:val="20"/>
                <w:lang w:bidi="ar"/>
              </w:rPr>
            </w:pPr>
            <w:r>
              <w:rPr>
                <w:rFonts w:ascii="宋体" w:eastAsia="宋体" w:hAnsi="宋体" w:cs="宋体" w:hint="eastAsia"/>
                <w:b/>
                <w:bCs/>
                <w:color w:val="000000"/>
                <w:kern w:val="0"/>
                <w:sz w:val="20"/>
                <w:szCs w:val="20"/>
                <w:lang w:bidi="ar"/>
              </w:rPr>
              <w:t>工法编号</w:t>
            </w:r>
          </w:p>
        </w:tc>
        <w:tc>
          <w:tcPr>
            <w:tcW w:w="1617" w:type="pct"/>
            <w:shd w:val="clear" w:color="auto" w:fill="auto"/>
            <w:vAlign w:val="center"/>
          </w:tcPr>
          <w:p w14:paraId="3A38AE0F" w14:textId="77777777" w:rsidR="00C35AB2" w:rsidRDefault="001513B4">
            <w:pPr>
              <w:widowControl/>
              <w:jc w:val="center"/>
              <w:textAlignment w:val="center"/>
              <w:rPr>
                <w:rFonts w:ascii="宋体" w:eastAsia="宋体" w:hAnsi="宋体" w:cs="宋体"/>
                <w:b/>
                <w:bCs/>
                <w:color w:val="000000"/>
                <w:kern w:val="0"/>
                <w:sz w:val="20"/>
                <w:szCs w:val="20"/>
                <w:lang w:bidi="ar"/>
              </w:rPr>
            </w:pPr>
            <w:r>
              <w:rPr>
                <w:rFonts w:ascii="宋体" w:eastAsia="宋体" w:hAnsi="宋体" w:cs="宋体" w:hint="eastAsia"/>
                <w:b/>
                <w:bCs/>
                <w:color w:val="000000"/>
                <w:kern w:val="0"/>
                <w:sz w:val="20"/>
                <w:szCs w:val="20"/>
                <w:lang w:bidi="ar"/>
              </w:rPr>
              <w:t>工法名称</w:t>
            </w:r>
          </w:p>
        </w:tc>
        <w:tc>
          <w:tcPr>
            <w:tcW w:w="477" w:type="pct"/>
            <w:shd w:val="clear" w:color="auto" w:fill="auto"/>
            <w:vAlign w:val="center"/>
          </w:tcPr>
          <w:p w14:paraId="2B7A4FD0" w14:textId="77777777" w:rsidR="00C35AB2" w:rsidRDefault="001513B4">
            <w:pPr>
              <w:widowControl/>
              <w:jc w:val="center"/>
              <w:textAlignment w:val="center"/>
              <w:rPr>
                <w:rFonts w:ascii="宋体" w:eastAsia="宋体" w:hAnsi="宋体" w:cs="宋体"/>
                <w:b/>
                <w:bCs/>
                <w:color w:val="000000"/>
                <w:kern w:val="0"/>
                <w:sz w:val="20"/>
                <w:szCs w:val="20"/>
                <w:lang w:bidi="ar"/>
              </w:rPr>
            </w:pPr>
            <w:r>
              <w:rPr>
                <w:rFonts w:ascii="宋体" w:eastAsia="宋体" w:hAnsi="宋体" w:cs="宋体" w:hint="eastAsia"/>
                <w:b/>
                <w:bCs/>
                <w:color w:val="000000"/>
                <w:kern w:val="0"/>
                <w:sz w:val="20"/>
                <w:szCs w:val="20"/>
                <w:lang w:bidi="ar"/>
              </w:rPr>
              <w:t>级别</w:t>
            </w:r>
          </w:p>
        </w:tc>
        <w:tc>
          <w:tcPr>
            <w:tcW w:w="1691" w:type="pct"/>
            <w:shd w:val="clear" w:color="auto" w:fill="auto"/>
            <w:vAlign w:val="center"/>
          </w:tcPr>
          <w:p w14:paraId="0E54BAA7" w14:textId="77777777" w:rsidR="00C35AB2" w:rsidRDefault="001513B4">
            <w:pPr>
              <w:widowControl/>
              <w:jc w:val="center"/>
              <w:textAlignment w:val="center"/>
              <w:rPr>
                <w:rFonts w:ascii="宋体" w:eastAsia="宋体" w:hAnsi="宋体" w:cs="宋体"/>
                <w:b/>
                <w:bCs/>
                <w:color w:val="000000"/>
                <w:kern w:val="0"/>
                <w:sz w:val="20"/>
                <w:szCs w:val="20"/>
                <w:lang w:bidi="ar"/>
              </w:rPr>
            </w:pPr>
            <w:r>
              <w:rPr>
                <w:rFonts w:ascii="宋体" w:eastAsia="宋体" w:hAnsi="宋体" w:cs="宋体" w:hint="eastAsia"/>
                <w:b/>
                <w:bCs/>
                <w:color w:val="000000"/>
                <w:kern w:val="0"/>
                <w:sz w:val="20"/>
                <w:szCs w:val="20"/>
                <w:lang w:bidi="ar"/>
              </w:rPr>
              <w:t>完成单位</w:t>
            </w:r>
          </w:p>
        </w:tc>
      </w:tr>
      <w:tr w:rsidR="00C35AB2" w14:paraId="2D93D2D9" w14:textId="77777777">
        <w:trPr>
          <w:trHeight w:val="605"/>
        </w:trPr>
        <w:tc>
          <w:tcPr>
            <w:tcW w:w="324" w:type="pct"/>
            <w:shd w:val="clear" w:color="auto" w:fill="auto"/>
            <w:vAlign w:val="center"/>
          </w:tcPr>
          <w:p w14:paraId="2696C977" w14:textId="77777777" w:rsidR="00C35AB2" w:rsidRDefault="001513B4">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1</w:t>
            </w:r>
          </w:p>
        </w:tc>
        <w:tc>
          <w:tcPr>
            <w:tcW w:w="889" w:type="pct"/>
            <w:shd w:val="clear" w:color="auto" w:fill="auto"/>
            <w:vAlign w:val="center"/>
          </w:tcPr>
          <w:p w14:paraId="01BBB3B3" w14:textId="77777777" w:rsidR="00C35AB2" w:rsidRDefault="001513B4">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YSGF040-2018</w:t>
            </w:r>
          </w:p>
        </w:tc>
        <w:tc>
          <w:tcPr>
            <w:tcW w:w="1617" w:type="pct"/>
            <w:shd w:val="clear" w:color="auto" w:fill="auto"/>
            <w:vAlign w:val="center"/>
          </w:tcPr>
          <w:p w14:paraId="18E988DC"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不规则管桁架结构安装工法</w:t>
            </w:r>
          </w:p>
        </w:tc>
        <w:tc>
          <w:tcPr>
            <w:tcW w:w="477" w:type="pct"/>
            <w:shd w:val="clear" w:color="auto" w:fill="auto"/>
            <w:vAlign w:val="center"/>
          </w:tcPr>
          <w:p w14:paraId="5234278E" w14:textId="77777777" w:rsidR="00C35AB2" w:rsidRDefault="001513B4">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部级</w:t>
            </w:r>
          </w:p>
        </w:tc>
        <w:tc>
          <w:tcPr>
            <w:tcW w:w="1691" w:type="pct"/>
            <w:shd w:val="clear" w:color="auto" w:fill="auto"/>
            <w:vAlign w:val="center"/>
          </w:tcPr>
          <w:p w14:paraId="35DE55F1" w14:textId="77777777" w:rsidR="00C35AB2" w:rsidRDefault="001513B4">
            <w:pPr>
              <w:widowControl/>
              <w:jc w:val="left"/>
              <w:textAlignment w:val="center"/>
              <w:rPr>
                <w:rFonts w:ascii="宋体" w:eastAsia="宋体" w:hAnsi="宋体" w:cs="宋体"/>
                <w:color w:val="000000"/>
                <w:kern w:val="0"/>
                <w:sz w:val="20"/>
                <w:szCs w:val="20"/>
                <w:lang w:bidi="ar"/>
              </w:rPr>
            </w:pPr>
            <w:proofErr w:type="gramStart"/>
            <w:r>
              <w:rPr>
                <w:rFonts w:ascii="宋体" w:eastAsia="宋体" w:hAnsi="宋体" w:cs="宋体" w:hint="eastAsia"/>
                <w:color w:val="000000"/>
                <w:kern w:val="0"/>
                <w:sz w:val="20"/>
                <w:szCs w:val="20"/>
                <w:lang w:bidi="ar"/>
              </w:rPr>
              <w:t>云南建投钢结构</w:t>
            </w:r>
            <w:proofErr w:type="gramEnd"/>
            <w:r>
              <w:rPr>
                <w:rFonts w:ascii="宋体" w:eastAsia="宋体" w:hAnsi="宋体" w:cs="宋体" w:hint="eastAsia"/>
                <w:color w:val="000000"/>
                <w:kern w:val="0"/>
                <w:sz w:val="20"/>
                <w:szCs w:val="20"/>
                <w:lang w:bidi="ar"/>
              </w:rPr>
              <w:t>股份有限公司</w:t>
            </w:r>
          </w:p>
        </w:tc>
      </w:tr>
      <w:tr w:rsidR="00C35AB2" w14:paraId="4708DE95" w14:textId="77777777">
        <w:trPr>
          <w:trHeight w:val="620"/>
        </w:trPr>
        <w:tc>
          <w:tcPr>
            <w:tcW w:w="324" w:type="pct"/>
            <w:shd w:val="clear" w:color="auto" w:fill="auto"/>
            <w:vAlign w:val="center"/>
          </w:tcPr>
          <w:p w14:paraId="1B0C8F93" w14:textId="77777777" w:rsidR="00C35AB2" w:rsidRDefault="001513B4">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2</w:t>
            </w:r>
          </w:p>
        </w:tc>
        <w:tc>
          <w:tcPr>
            <w:tcW w:w="889" w:type="pct"/>
            <w:shd w:val="clear" w:color="auto" w:fill="auto"/>
            <w:vAlign w:val="center"/>
          </w:tcPr>
          <w:p w14:paraId="4BECAB7B" w14:textId="77777777" w:rsidR="00C35AB2" w:rsidRDefault="001513B4">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YSGF029-2017</w:t>
            </w:r>
          </w:p>
        </w:tc>
        <w:tc>
          <w:tcPr>
            <w:tcW w:w="1617" w:type="pct"/>
            <w:shd w:val="clear" w:color="auto" w:fill="auto"/>
            <w:vAlign w:val="center"/>
          </w:tcPr>
          <w:p w14:paraId="517B668C"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无碳</w:t>
            </w:r>
            <w:proofErr w:type="gramStart"/>
            <w:r>
              <w:rPr>
                <w:rFonts w:ascii="宋体" w:eastAsia="宋体" w:hAnsi="宋体" w:cs="宋体" w:hint="eastAsia"/>
                <w:color w:val="000000"/>
                <w:kern w:val="0"/>
                <w:sz w:val="20"/>
                <w:szCs w:val="20"/>
                <w:lang w:bidi="ar"/>
              </w:rPr>
              <w:t>刨</w:t>
            </w:r>
            <w:proofErr w:type="gramEnd"/>
            <w:r>
              <w:rPr>
                <w:rFonts w:ascii="宋体" w:eastAsia="宋体" w:hAnsi="宋体" w:cs="宋体" w:hint="eastAsia"/>
                <w:color w:val="000000"/>
                <w:kern w:val="0"/>
                <w:sz w:val="20"/>
                <w:szCs w:val="20"/>
                <w:lang w:bidi="ar"/>
              </w:rPr>
              <w:t>焊接</w:t>
            </w:r>
            <w:proofErr w:type="gramStart"/>
            <w:r>
              <w:rPr>
                <w:rFonts w:ascii="宋体" w:eastAsia="宋体" w:hAnsi="宋体" w:cs="宋体" w:hint="eastAsia"/>
                <w:color w:val="000000"/>
                <w:kern w:val="0"/>
                <w:sz w:val="20"/>
                <w:szCs w:val="20"/>
                <w:lang w:bidi="ar"/>
              </w:rPr>
              <w:t>工艺工</w:t>
            </w:r>
            <w:proofErr w:type="gramEnd"/>
            <w:r>
              <w:rPr>
                <w:rFonts w:ascii="宋体" w:eastAsia="宋体" w:hAnsi="宋体" w:cs="宋体" w:hint="eastAsia"/>
                <w:color w:val="000000"/>
                <w:kern w:val="0"/>
                <w:sz w:val="20"/>
                <w:szCs w:val="20"/>
                <w:lang w:bidi="ar"/>
              </w:rPr>
              <w:t>法</w:t>
            </w:r>
          </w:p>
        </w:tc>
        <w:tc>
          <w:tcPr>
            <w:tcW w:w="477" w:type="pct"/>
            <w:shd w:val="clear" w:color="auto" w:fill="auto"/>
            <w:vAlign w:val="center"/>
          </w:tcPr>
          <w:p w14:paraId="0619F309" w14:textId="77777777" w:rsidR="00C35AB2" w:rsidRDefault="001513B4">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部级</w:t>
            </w:r>
          </w:p>
        </w:tc>
        <w:tc>
          <w:tcPr>
            <w:tcW w:w="1691" w:type="pct"/>
            <w:shd w:val="clear" w:color="auto" w:fill="auto"/>
            <w:vAlign w:val="center"/>
          </w:tcPr>
          <w:p w14:paraId="2C8D6282" w14:textId="77777777" w:rsidR="00C35AB2" w:rsidRDefault="001513B4">
            <w:pPr>
              <w:widowControl/>
              <w:jc w:val="left"/>
              <w:textAlignment w:val="center"/>
              <w:rPr>
                <w:rFonts w:ascii="宋体" w:eastAsia="宋体" w:hAnsi="宋体" w:cs="宋体"/>
                <w:color w:val="000000"/>
                <w:kern w:val="0"/>
                <w:sz w:val="20"/>
                <w:szCs w:val="20"/>
                <w:lang w:bidi="ar"/>
              </w:rPr>
            </w:pPr>
            <w:proofErr w:type="gramStart"/>
            <w:r>
              <w:rPr>
                <w:rFonts w:ascii="宋体" w:eastAsia="宋体" w:hAnsi="宋体" w:cs="宋体" w:hint="eastAsia"/>
                <w:color w:val="000000"/>
                <w:kern w:val="0"/>
                <w:sz w:val="20"/>
                <w:szCs w:val="20"/>
                <w:lang w:bidi="ar"/>
              </w:rPr>
              <w:t>云南建投钢结构</w:t>
            </w:r>
            <w:proofErr w:type="gramEnd"/>
            <w:r>
              <w:rPr>
                <w:rFonts w:ascii="宋体" w:eastAsia="宋体" w:hAnsi="宋体" w:cs="宋体" w:hint="eastAsia"/>
                <w:color w:val="000000"/>
                <w:kern w:val="0"/>
                <w:sz w:val="20"/>
                <w:szCs w:val="20"/>
                <w:lang w:bidi="ar"/>
              </w:rPr>
              <w:t>股份有限公司</w:t>
            </w:r>
          </w:p>
        </w:tc>
      </w:tr>
      <w:tr w:rsidR="00C35AB2" w14:paraId="2F796DB8" w14:textId="77777777">
        <w:trPr>
          <w:trHeight w:val="951"/>
        </w:trPr>
        <w:tc>
          <w:tcPr>
            <w:tcW w:w="324" w:type="pct"/>
            <w:shd w:val="clear" w:color="auto" w:fill="auto"/>
            <w:vAlign w:val="center"/>
          </w:tcPr>
          <w:p w14:paraId="3A4FCD4D" w14:textId="77777777" w:rsidR="00C35AB2" w:rsidRDefault="001513B4">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3</w:t>
            </w:r>
          </w:p>
        </w:tc>
        <w:tc>
          <w:tcPr>
            <w:tcW w:w="889" w:type="pct"/>
            <w:shd w:val="clear" w:color="auto" w:fill="auto"/>
            <w:vAlign w:val="center"/>
          </w:tcPr>
          <w:p w14:paraId="2283CE47" w14:textId="77777777" w:rsidR="00C35AB2" w:rsidRDefault="001513B4">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YNSJZG-2016-05</w:t>
            </w:r>
          </w:p>
        </w:tc>
        <w:tc>
          <w:tcPr>
            <w:tcW w:w="1617" w:type="pct"/>
            <w:shd w:val="clear" w:color="auto" w:fill="auto"/>
            <w:vAlign w:val="center"/>
          </w:tcPr>
          <w:p w14:paraId="358D4253"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超长钢管柱自密实混凝土施工</w:t>
            </w:r>
            <w:proofErr w:type="gramStart"/>
            <w:r>
              <w:rPr>
                <w:rFonts w:ascii="宋体" w:eastAsia="宋体" w:hAnsi="宋体" w:cs="宋体" w:hint="eastAsia"/>
                <w:color w:val="000000"/>
                <w:kern w:val="0"/>
                <w:sz w:val="20"/>
                <w:szCs w:val="20"/>
                <w:lang w:bidi="ar"/>
              </w:rPr>
              <w:t>工</w:t>
            </w:r>
            <w:proofErr w:type="gramEnd"/>
            <w:r>
              <w:rPr>
                <w:rFonts w:ascii="宋体" w:eastAsia="宋体" w:hAnsi="宋体" w:cs="宋体" w:hint="eastAsia"/>
                <w:color w:val="000000"/>
                <w:kern w:val="0"/>
                <w:sz w:val="20"/>
                <w:szCs w:val="20"/>
                <w:lang w:bidi="ar"/>
              </w:rPr>
              <w:t>法</w:t>
            </w:r>
          </w:p>
        </w:tc>
        <w:tc>
          <w:tcPr>
            <w:tcW w:w="477" w:type="pct"/>
            <w:shd w:val="clear" w:color="auto" w:fill="auto"/>
            <w:vAlign w:val="center"/>
          </w:tcPr>
          <w:p w14:paraId="07363D67" w14:textId="77777777" w:rsidR="00C35AB2" w:rsidRDefault="001513B4">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省级</w:t>
            </w:r>
          </w:p>
        </w:tc>
        <w:tc>
          <w:tcPr>
            <w:tcW w:w="1691" w:type="pct"/>
            <w:shd w:val="clear" w:color="auto" w:fill="auto"/>
            <w:vAlign w:val="center"/>
          </w:tcPr>
          <w:p w14:paraId="46DE4453"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云南工程建设总承包公司</w:t>
            </w:r>
          </w:p>
          <w:p w14:paraId="57F00EED" w14:textId="77777777" w:rsidR="00C35AB2" w:rsidRDefault="001513B4">
            <w:pPr>
              <w:widowControl/>
              <w:jc w:val="left"/>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云南省建设投资控股集团有限公司</w:t>
            </w:r>
          </w:p>
        </w:tc>
      </w:tr>
      <w:bookmarkEnd w:id="1"/>
    </w:tbl>
    <w:p w14:paraId="6072FA97" w14:textId="77777777" w:rsidR="00C35AB2" w:rsidRDefault="00C35AB2">
      <w:pPr>
        <w:spacing w:line="360" w:lineRule="auto"/>
        <w:ind w:firstLineChars="200" w:firstLine="560"/>
        <w:rPr>
          <w:rFonts w:ascii="Times New Roman" w:eastAsia="仿宋" w:hAnsi="Times New Roman" w:cs="Times New Roman"/>
          <w:sz w:val="28"/>
          <w:szCs w:val="28"/>
        </w:rPr>
      </w:pPr>
    </w:p>
    <w:p w14:paraId="36046F63" w14:textId="77777777" w:rsidR="00C35AB2" w:rsidRDefault="00C35AB2">
      <w:pPr>
        <w:pStyle w:val="2"/>
        <w:ind w:firstLine="560"/>
        <w:rPr>
          <w:rFonts w:ascii="Times New Roman" w:eastAsia="仿宋" w:hAnsi="Times New Roman" w:cs="Times New Roman"/>
          <w:sz w:val="28"/>
          <w:szCs w:val="28"/>
        </w:rPr>
      </w:pPr>
    </w:p>
    <w:p w14:paraId="6331FE75" w14:textId="77777777" w:rsidR="00C35AB2" w:rsidRDefault="00C35AB2"/>
    <w:sectPr w:rsidR="00C35AB2">
      <w:footerReference w:type="default" r:id="rId7"/>
      <w:pgSz w:w="11906" w:h="16838"/>
      <w:pgMar w:top="1440" w:right="1080" w:bottom="1440" w:left="108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A5D01C" w14:textId="77777777" w:rsidR="001C2381" w:rsidRDefault="001C2381">
      <w:r>
        <w:separator/>
      </w:r>
    </w:p>
  </w:endnote>
  <w:endnote w:type="continuationSeparator" w:id="0">
    <w:p w14:paraId="65F7A30D" w14:textId="77777777" w:rsidR="001C2381" w:rsidRDefault="001C23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1AFB0" w14:textId="77777777" w:rsidR="00C35AB2" w:rsidRDefault="001513B4">
    <w:pPr>
      <w:pStyle w:val="a4"/>
    </w:pPr>
    <w:r>
      <w:rPr>
        <w:noProof/>
      </w:rPr>
      <mc:AlternateContent>
        <mc:Choice Requires="wps">
          <w:drawing>
            <wp:anchor distT="0" distB="0" distL="114300" distR="114300" simplePos="0" relativeHeight="251659264" behindDoc="0" locked="0" layoutInCell="1" allowOverlap="1" wp14:anchorId="2AA96A00" wp14:editId="40543ED8">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FBAAD3" w14:textId="77777777" w:rsidR="00C35AB2" w:rsidRDefault="001513B4">
                          <w:pPr>
                            <w:pStyle w:val="a4"/>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A96A00"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AFBAAD3" w14:textId="77777777" w:rsidR="00C35AB2" w:rsidRDefault="001513B4">
                    <w:pPr>
                      <w:pStyle w:val="a4"/>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DA60BE" w14:textId="77777777" w:rsidR="001C2381" w:rsidRDefault="001C2381">
      <w:r>
        <w:separator/>
      </w:r>
    </w:p>
  </w:footnote>
  <w:footnote w:type="continuationSeparator" w:id="0">
    <w:p w14:paraId="4C7B50E7" w14:textId="77777777" w:rsidR="001C2381" w:rsidRDefault="001C23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1F22"/>
    <w:rsid w:val="00002A42"/>
    <w:rsid w:val="00023D00"/>
    <w:rsid w:val="00083B97"/>
    <w:rsid w:val="00096BD4"/>
    <w:rsid w:val="000E1D06"/>
    <w:rsid w:val="00115275"/>
    <w:rsid w:val="001513B4"/>
    <w:rsid w:val="001752A5"/>
    <w:rsid w:val="0018171E"/>
    <w:rsid w:val="001A3DFC"/>
    <w:rsid w:val="001C2381"/>
    <w:rsid w:val="00215BA7"/>
    <w:rsid w:val="00231F22"/>
    <w:rsid w:val="0023253F"/>
    <w:rsid w:val="00265ABE"/>
    <w:rsid w:val="002A5E94"/>
    <w:rsid w:val="002A72D6"/>
    <w:rsid w:val="002E5EBB"/>
    <w:rsid w:val="00324D8C"/>
    <w:rsid w:val="003425A1"/>
    <w:rsid w:val="003538B0"/>
    <w:rsid w:val="00376A72"/>
    <w:rsid w:val="003827BC"/>
    <w:rsid w:val="003A0F41"/>
    <w:rsid w:val="00440FA7"/>
    <w:rsid w:val="0045756F"/>
    <w:rsid w:val="00461869"/>
    <w:rsid w:val="00472EF4"/>
    <w:rsid w:val="004E2A71"/>
    <w:rsid w:val="004F2284"/>
    <w:rsid w:val="00506439"/>
    <w:rsid w:val="005421BD"/>
    <w:rsid w:val="00571192"/>
    <w:rsid w:val="005C102A"/>
    <w:rsid w:val="005F70CA"/>
    <w:rsid w:val="00627026"/>
    <w:rsid w:val="00650120"/>
    <w:rsid w:val="00651EFF"/>
    <w:rsid w:val="00692EEE"/>
    <w:rsid w:val="006A117D"/>
    <w:rsid w:val="006A3353"/>
    <w:rsid w:val="006C4EE1"/>
    <w:rsid w:val="006C66D6"/>
    <w:rsid w:val="006E3BED"/>
    <w:rsid w:val="006F2AB9"/>
    <w:rsid w:val="00702588"/>
    <w:rsid w:val="00735609"/>
    <w:rsid w:val="007438DE"/>
    <w:rsid w:val="00770988"/>
    <w:rsid w:val="00851AFD"/>
    <w:rsid w:val="00861DAB"/>
    <w:rsid w:val="00874652"/>
    <w:rsid w:val="008760C3"/>
    <w:rsid w:val="008B6A17"/>
    <w:rsid w:val="009143A5"/>
    <w:rsid w:val="00941673"/>
    <w:rsid w:val="0095191A"/>
    <w:rsid w:val="0095214B"/>
    <w:rsid w:val="00954F6E"/>
    <w:rsid w:val="0099170E"/>
    <w:rsid w:val="009A4138"/>
    <w:rsid w:val="009A5E37"/>
    <w:rsid w:val="009D1979"/>
    <w:rsid w:val="00A53640"/>
    <w:rsid w:val="00AF0854"/>
    <w:rsid w:val="00AF2E58"/>
    <w:rsid w:val="00AF4CCB"/>
    <w:rsid w:val="00B47F66"/>
    <w:rsid w:val="00BB4A04"/>
    <w:rsid w:val="00BD0361"/>
    <w:rsid w:val="00C24BC7"/>
    <w:rsid w:val="00C34402"/>
    <w:rsid w:val="00C35AB2"/>
    <w:rsid w:val="00C81C69"/>
    <w:rsid w:val="00D24B08"/>
    <w:rsid w:val="00D832A1"/>
    <w:rsid w:val="00D84563"/>
    <w:rsid w:val="00DA2827"/>
    <w:rsid w:val="00E15710"/>
    <w:rsid w:val="00E24E62"/>
    <w:rsid w:val="00E26219"/>
    <w:rsid w:val="00E96BCD"/>
    <w:rsid w:val="00F0221C"/>
    <w:rsid w:val="00F12EB0"/>
    <w:rsid w:val="00F362E1"/>
    <w:rsid w:val="00F51627"/>
    <w:rsid w:val="00F52D8C"/>
    <w:rsid w:val="00FD267E"/>
    <w:rsid w:val="00FE0734"/>
    <w:rsid w:val="015B4A06"/>
    <w:rsid w:val="01A249C3"/>
    <w:rsid w:val="01F1594A"/>
    <w:rsid w:val="023A4BFB"/>
    <w:rsid w:val="0247556A"/>
    <w:rsid w:val="03A218B2"/>
    <w:rsid w:val="03C33DDE"/>
    <w:rsid w:val="03D90444"/>
    <w:rsid w:val="03E42333"/>
    <w:rsid w:val="04025BED"/>
    <w:rsid w:val="04156540"/>
    <w:rsid w:val="04D255BF"/>
    <w:rsid w:val="054715CB"/>
    <w:rsid w:val="054861D3"/>
    <w:rsid w:val="056F2E0E"/>
    <w:rsid w:val="05B20F4D"/>
    <w:rsid w:val="05B41169"/>
    <w:rsid w:val="06093262"/>
    <w:rsid w:val="06292E19"/>
    <w:rsid w:val="06620BC5"/>
    <w:rsid w:val="06652463"/>
    <w:rsid w:val="06FF262E"/>
    <w:rsid w:val="07AA45D1"/>
    <w:rsid w:val="07D573FD"/>
    <w:rsid w:val="08253395"/>
    <w:rsid w:val="08585DDB"/>
    <w:rsid w:val="091C32AD"/>
    <w:rsid w:val="094445B2"/>
    <w:rsid w:val="09615163"/>
    <w:rsid w:val="09DA6CC4"/>
    <w:rsid w:val="09DD4CD4"/>
    <w:rsid w:val="0A1C72DC"/>
    <w:rsid w:val="0B6D6042"/>
    <w:rsid w:val="0B955598"/>
    <w:rsid w:val="0BBE689D"/>
    <w:rsid w:val="0BED2CDE"/>
    <w:rsid w:val="0C083FBC"/>
    <w:rsid w:val="0C7C4062"/>
    <w:rsid w:val="0C9C29A1"/>
    <w:rsid w:val="0CA35A93"/>
    <w:rsid w:val="0CB101B0"/>
    <w:rsid w:val="0CB3217A"/>
    <w:rsid w:val="0CDE6F16"/>
    <w:rsid w:val="0D935B07"/>
    <w:rsid w:val="0D9A50E8"/>
    <w:rsid w:val="0DD8176C"/>
    <w:rsid w:val="0DF50570"/>
    <w:rsid w:val="0E547045"/>
    <w:rsid w:val="0F0767AD"/>
    <w:rsid w:val="0F242EBB"/>
    <w:rsid w:val="0F2904D1"/>
    <w:rsid w:val="0F2E5AE8"/>
    <w:rsid w:val="0F6C03BE"/>
    <w:rsid w:val="0FAD21F4"/>
    <w:rsid w:val="0FDF6DE2"/>
    <w:rsid w:val="0FE34B24"/>
    <w:rsid w:val="10217EAC"/>
    <w:rsid w:val="10C45E22"/>
    <w:rsid w:val="10E434D5"/>
    <w:rsid w:val="10F14A8A"/>
    <w:rsid w:val="127A5AD5"/>
    <w:rsid w:val="12D469A6"/>
    <w:rsid w:val="12E3308D"/>
    <w:rsid w:val="12F928B1"/>
    <w:rsid w:val="132B16FD"/>
    <w:rsid w:val="134E39C5"/>
    <w:rsid w:val="136A10B9"/>
    <w:rsid w:val="13904FC3"/>
    <w:rsid w:val="13D6674E"/>
    <w:rsid w:val="14276FAA"/>
    <w:rsid w:val="14327E28"/>
    <w:rsid w:val="1525798D"/>
    <w:rsid w:val="15453B8B"/>
    <w:rsid w:val="15510782"/>
    <w:rsid w:val="15744470"/>
    <w:rsid w:val="158E72E0"/>
    <w:rsid w:val="15B900D5"/>
    <w:rsid w:val="166167A3"/>
    <w:rsid w:val="167504A0"/>
    <w:rsid w:val="167C182F"/>
    <w:rsid w:val="168D57EA"/>
    <w:rsid w:val="174D6D27"/>
    <w:rsid w:val="181B0BD3"/>
    <w:rsid w:val="182B350C"/>
    <w:rsid w:val="19726F19"/>
    <w:rsid w:val="19BB266E"/>
    <w:rsid w:val="19C21C4E"/>
    <w:rsid w:val="19E41BC5"/>
    <w:rsid w:val="1A277D03"/>
    <w:rsid w:val="1A491A28"/>
    <w:rsid w:val="1A4E34E2"/>
    <w:rsid w:val="1AEE0821"/>
    <w:rsid w:val="1AF04599"/>
    <w:rsid w:val="1B1A7868"/>
    <w:rsid w:val="1B650AE3"/>
    <w:rsid w:val="1B9238A2"/>
    <w:rsid w:val="1BD37366"/>
    <w:rsid w:val="1BFB31F6"/>
    <w:rsid w:val="1C9C6787"/>
    <w:rsid w:val="1CC96E50"/>
    <w:rsid w:val="1CF814E3"/>
    <w:rsid w:val="1D01647D"/>
    <w:rsid w:val="1DBF3C91"/>
    <w:rsid w:val="1E804F59"/>
    <w:rsid w:val="1E9D0594"/>
    <w:rsid w:val="1ECA01AE"/>
    <w:rsid w:val="1ED02718"/>
    <w:rsid w:val="1F470500"/>
    <w:rsid w:val="1FF9320F"/>
    <w:rsid w:val="202A22FB"/>
    <w:rsid w:val="20651585"/>
    <w:rsid w:val="209F6845"/>
    <w:rsid w:val="20D91494"/>
    <w:rsid w:val="21645399"/>
    <w:rsid w:val="217E28FF"/>
    <w:rsid w:val="21884769"/>
    <w:rsid w:val="21920158"/>
    <w:rsid w:val="21EA1D42"/>
    <w:rsid w:val="22573150"/>
    <w:rsid w:val="231035CD"/>
    <w:rsid w:val="2346654E"/>
    <w:rsid w:val="23957A8C"/>
    <w:rsid w:val="244514B2"/>
    <w:rsid w:val="2445357D"/>
    <w:rsid w:val="244D0366"/>
    <w:rsid w:val="2466767A"/>
    <w:rsid w:val="246F652F"/>
    <w:rsid w:val="248C5333"/>
    <w:rsid w:val="250824DF"/>
    <w:rsid w:val="25943968"/>
    <w:rsid w:val="2718060B"/>
    <w:rsid w:val="274A5031"/>
    <w:rsid w:val="275B723E"/>
    <w:rsid w:val="27C6290A"/>
    <w:rsid w:val="28202AE9"/>
    <w:rsid w:val="28333D17"/>
    <w:rsid w:val="288D78CB"/>
    <w:rsid w:val="2A494D34"/>
    <w:rsid w:val="2AB0164F"/>
    <w:rsid w:val="2AC5334C"/>
    <w:rsid w:val="2AD510B6"/>
    <w:rsid w:val="2ADC2444"/>
    <w:rsid w:val="2B9845BD"/>
    <w:rsid w:val="2BFF5281"/>
    <w:rsid w:val="2C414C55"/>
    <w:rsid w:val="2C4A1610"/>
    <w:rsid w:val="2C4A7F23"/>
    <w:rsid w:val="2CA418CF"/>
    <w:rsid w:val="2D12214D"/>
    <w:rsid w:val="2D27472A"/>
    <w:rsid w:val="2D4A7B39"/>
    <w:rsid w:val="2D4F3059"/>
    <w:rsid w:val="2E81758A"/>
    <w:rsid w:val="2EFA733D"/>
    <w:rsid w:val="2F05640D"/>
    <w:rsid w:val="2F2D326E"/>
    <w:rsid w:val="2FE7235E"/>
    <w:rsid w:val="2FE778C1"/>
    <w:rsid w:val="2FE83639"/>
    <w:rsid w:val="30DC4F4C"/>
    <w:rsid w:val="30F42738"/>
    <w:rsid w:val="30FA3DE9"/>
    <w:rsid w:val="31A33CBC"/>
    <w:rsid w:val="31A812D2"/>
    <w:rsid w:val="323D7C6C"/>
    <w:rsid w:val="32531113"/>
    <w:rsid w:val="32F87A5A"/>
    <w:rsid w:val="330B7F9F"/>
    <w:rsid w:val="333252F7"/>
    <w:rsid w:val="33596D28"/>
    <w:rsid w:val="34117602"/>
    <w:rsid w:val="3454129D"/>
    <w:rsid w:val="35284C04"/>
    <w:rsid w:val="353510CF"/>
    <w:rsid w:val="35B71AE4"/>
    <w:rsid w:val="3660217B"/>
    <w:rsid w:val="369B1405"/>
    <w:rsid w:val="36D36DF1"/>
    <w:rsid w:val="36E65647"/>
    <w:rsid w:val="37D935B4"/>
    <w:rsid w:val="37DF17C6"/>
    <w:rsid w:val="38194CD8"/>
    <w:rsid w:val="386C12AB"/>
    <w:rsid w:val="388A7983"/>
    <w:rsid w:val="38BE72FD"/>
    <w:rsid w:val="38E76B84"/>
    <w:rsid w:val="391159AF"/>
    <w:rsid w:val="39167469"/>
    <w:rsid w:val="399E01F5"/>
    <w:rsid w:val="39BF6D6B"/>
    <w:rsid w:val="39C944DB"/>
    <w:rsid w:val="3A157721"/>
    <w:rsid w:val="3A2F2590"/>
    <w:rsid w:val="3ACC244D"/>
    <w:rsid w:val="3B27173C"/>
    <w:rsid w:val="3B284A39"/>
    <w:rsid w:val="3B345984"/>
    <w:rsid w:val="3B3B31B7"/>
    <w:rsid w:val="3B9D177C"/>
    <w:rsid w:val="3BB15BA7"/>
    <w:rsid w:val="3BB645EB"/>
    <w:rsid w:val="3BD31641"/>
    <w:rsid w:val="3BF35840"/>
    <w:rsid w:val="3C132CEC"/>
    <w:rsid w:val="3C1C5839"/>
    <w:rsid w:val="3C3E26B3"/>
    <w:rsid w:val="3C700C3E"/>
    <w:rsid w:val="3C860462"/>
    <w:rsid w:val="3CAC1ECD"/>
    <w:rsid w:val="3CC268BE"/>
    <w:rsid w:val="3D0C7AFC"/>
    <w:rsid w:val="3D8E52AA"/>
    <w:rsid w:val="3D9E4528"/>
    <w:rsid w:val="3D9F7A2D"/>
    <w:rsid w:val="3DBB413B"/>
    <w:rsid w:val="3DC079A3"/>
    <w:rsid w:val="3DC70D32"/>
    <w:rsid w:val="3DCB0DE1"/>
    <w:rsid w:val="3DD752A0"/>
    <w:rsid w:val="3DFE36C4"/>
    <w:rsid w:val="3E092286"/>
    <w:rsid w:val="3E171CB9"/>
    <w:rsid w:val="3E797D1D"/>
    <w:rsid w:val="3ECC2AA4"/>
    <w:rsid w:val="3ECF4342"/>
    <w:rsid w:val="3ED96F6F"/>
    <w:rsid w:val="3F227951"/>
    <w:rsid w:val="401D732F"/>
    <w:rsid w:val="40825072"/>
    <w:rsid w:val="41067609"/>
    <w:rsid w:val="41B873D8"/>
    <w:rsid w:val="41B94E35"/>
    <w:rsid w:val="42A41642"/>
    <w:rsid w:val="434A043B"/>
    <w:rsid w:val="442B2003"/>
    <w:rsid w:val="442C18EF"/>
    <w:rsid w:val="45060392"/>
    <w:rsid w:val="452149C3"/>
    <w:rsid w:val="45AC718B"/>
    <w:rsid w:val="46250CEB"/>
    <w:rsid w:val="46511AE0"/>
    <w:rsid w:val="4672727A"/>
    <w:rsid w:val="46EC35B7"/>
    <w:rsid w:val="46EE37D3"/>
    <w:rsid w:val="46F801AE"/>
    <w:rsid w:val="47264D1B"/>
    <w:rsid w:val="472D60AA"/>
    <w:rsid w:val="478A52AA"/>
    <w:rsid w:val="47BE31A6"/>
    <w:rsid w:val="47FD3CCE"/>
    <w:rsid w:val="482215FF"/>
    <w:rsid w:val="48254FD3"/>
    <w:rsid w:val="483B0A5F"/>
    <w:rsid w:val="4856518C"/>
    <w:rsid w:val="4867383D"/>
    <w:rsid w:val="486E0728"/>
    <w:rsid w:val="48A57EC2"/>
    <w:rsid w:val="49875199"/>
    <w:rsid w:val="4A58168F"/>
    <w:rsid w:val="4A731D46"/>
    <w:rsid w:val="4ABF34BD"/>
    <w:rsid w:val="4B4B4D50"/>
    <w:rsid w:val="4B67355F"/>
    <w:rsid w:val="4B6C4CC7"/>
    <w:rsid w:val="4B7C13AE"/>
    <w:rsid w:val="4C0B44E0"/>
    <w:rsid w:val="4C5B4AC8"/>
    <w:rsid w:val="4C6360CA"/>
    <w:rsid w:val="4CB515F8"/>
    <w:rsid w:val="4CBD57DA"/>
    <w:rsid w:val="4CDA0D8E"/>
    <w:rsid w:val="4CEB147F"/>
    <w:rsid w:val="4CFD651E"/>
    <w:rsid w:val="4D110253"/>
    <w:rsid w:val="4D1A2C2C"/>
    <w:rsid w:val="4D3D691B"/>
    <w:rsid w:val="4D8602C2"/>
    <w:rsid w:val="4D9A1FBF"/>
    <w:rsid w:val="4DB532D5"/>
    <w:rsid w:val="4DDC4386"/>
    <w:rsid w:val="4E217FEA"/>
    <w:rsid w:val="4E5A52AA"/>
    <w:rsid w:val="4EA529C9"/>
    <w:rsid w:val="4EB175C0"/>
    <w:rsid w:val="4F002AB7"/>
    <w:rsid w:val="4F0E67C1"/>
    <w:rsid w:val="4F245FE4"/>
    <w:rsid w:val="4F2935FA"/>
    <w:rsid w:val="4F6E245C"/>
    <w:rsid w:val="4FB530E0"/>
    <w:rsid w:val="4FCE41A2"/>
    <w:rsid w:val="50324731"/>
    <w:rsid w:val="51385D77"/>
    <w:rsid w:val="516953FA"/>
    <w:rsid w:val="51FA0ABA"/>
    <w:rsid w:val="52DC6BD6"/>
    <w:rsid w:val="53370970"/>
    <w:rsid w:val="535D7D17"/>
    <w:rsid w:val="53F1220D"/>
    <w:rsid w:val="543071D9"/>
    <w:rsid w:val="546450D5"/>
    <w:rsid w:val="54694499"/>
    <w:rsid w:val="546B1FBF"/>
    <w:rsid w:val="54EB3100"/>
    <w:rsid w:val="54EC75A4"/>
    <w:rsid w:val="55195EBF"/>
    <w:rsid w:val="55915A56"/>
    <w:rsid w:val="55E0078B"/>
    <w:rsid w:val="55F04E72"/>
    <w:rsid w:val="55F12998"/>
    <w:rsid w:val="56535401"/>
    <w:rsid w:val="56582A17"/>
    <w:rsid w:val="575431DF"/>
    <w:rsid w:val="57675E8C"/>
    <w:rsid w:val="576A2A02"/>
    <w:rsid w:val="57931F59"/>
    <w:rsid w:val="57947A7F"/>
    <w:rsid w:val="57BA33C8"/>
    <w:rsid w:val="58403763"/>
    <w:rsid w:val="585039A6"/>
    <w:rsid w:val="58666421"/>
    <w:rsid w:val="58871392"/>
    <w:rsid w:val="590824D3"/>
    <w:rsid w:val="591E1CF6"/>
    <w:rsid w:val="592E3082"/>
    <w:rsid w:val="598220BE"/>
    <w:rsid w:val="598853C1"/>
    <w:rsid w:val="59BE7035"/>
    <w:rsid w:val="59CD1026"/>
    <w:rsid w:val="5AC8016B"/>
    <w:rsid w:val="5AE14D89"/>
    <w:rsid w:val="5BBE4E38"/>
    <w:rsid w:val="5BCE7A03"/>
    <w:rsid w:val="5BD40D92"/>
    <w:rsid w:val="5BE2700B"/>
    <w:rsid w:val="5C1C6F6B"/>
    <w:rsid w:val="5C7D31D8"/>
    <w:rsid w:val="5C902F0B"/>
    <w:rsid w:val="5CA73DB1"/>
    <w:rsid w:val="5CB82516"/>
    <w:rsid w:val="5CE40B61"/>
    <w:rsid w:val="5D1A6C78"/>
    <w:rsid w:val="5D2D69AC"/>
    <w:rsid w:val="5DA51018"/>
    <w:rsid w:val="5E4044BD"/>
    <w:rsid w:val="5E7245DC"/>
    <w:rsid w:val="5EB01642"/>
    <w:rsid w:val="5F97635E"/>
    <w:rsid w:val="5FB47038"/>
    <w:rsid w:val="5FC15189"/>
    <w:rsid w:val="5FD84724"/>
    <w:rsid w:val="607034DD"/>
    <w:rsid w:val="60C70EC5"/>
    <w:rsid w:val="610C4D98"/>
    <w:rsid w:val="614C3178"/>
    <w:rsid w:val="616816B3"/>
    <w:rsid w:val="61E6689B"/>
    <w:rsid w:val="62791B4A"/>
    <w:rsid w:val="62FB09B2"/>
    <w:rsid w:val="6351610E"/>
    <w:rsid w:val="637F5A87"/>
    <w:rsid w:val="63B3128D"/>
    <w:rsid w:val="64095351"/>
    <w:rsid w:val="641066DF"/>
    <w:rsid w:val="646A4041"/>
    <w:rsid w:val="64EF38AE"/>
    <w:rsid w:val="64F93617"/>
    <w:rsid w:val="64F953C5"/>
    <w:rsid w:val="650C50F9"/>
    <w:rsid w:val="6511270F"/>
    <w:rsid w:val="65155A77"/>
    <w:rsid w:val="656942F9"/>
    <w:rsid w:val="656D4065"/>
    <w:rsid w:val="659F41BF"/>
    <w:rsid w:val="65BF216B"/>
    <w:rsid w:val="660B53B0"/>
    <w:rsid w:val="66283F58"/>
    <w:rsid w:val="66316133"/>
    <w:rsid w:val="6646288C"/>
    <w:rsid w:val="67310E46"/>
    <w:rsid w:val="67401089"/>
    <w:rsid w:val="674C5C80"/>
    <w:rsid w:val="674F246F"/>
    <w:rsid w:val="6780520D"/>
    <w:rsid w:val="681349F0"/>
    <w:rsid w:val="682B7F8C"/>
    <w:rsid w:val="688D6550"/>
    <w:rsid w:val="68C74CB0"/>
    <w:rsid w:val="69054339"/>
    <w:rsid w:val="69531548"/>
    <w:rsid w:val="695928D6"/>
    <w:rsid w:val="69EE1271"/>
    <w:rsid w:val="6A0665BA"/>
    <w:rsid w:val="6A23346A"/>
    <w:rsid w:val="6A8219B9"/>
    <w:rsid w:val="6B272C8C"/>
    <w:rsid w:val="6B7D0AFE"/>
    <w:rsid w:val="6BA240C1"/>
    <w:rsid w:val="6C251821"/>
    <w:rsid w:val="6C2947E2"/>
    <w:rsid w:val="6C7812C6"/>
    <w:rsid w:val="6C90660F"/>
    <w:rsid w:val="6CE95D1F"/>
    <w:rsid w:val="6CF01929"/>
    <w:rsid w:val="6D055865"/>
    <w:rsid w:val="6D076617"/>
    <w:rsid w:val="6D266F73"/>
    <w:rsid w:val="6D512242"/>
    <w:rsid w:val="6D716441"/>
    <w:rsid w:val="6DF36E56"/>
    <w:rsid w:val="6E2F042B"/>
    <w:rsid w:val="6E95615F"/>
    <w:rsid w:val="6E9A5523"/>
    <w:rsid w:val="6EBF31DC"/>
    <w:rsid w:val="6EFF182A"/>
    <w:rsid w:val="6F2D6397"/>
    <w:rsid w:val="6FD35191"/>
    <w:rsid w:val="6FE729EA"/>
    <w:rsid w:val="705D4A5A"/>
    <w:rsid w:val="70814BED"/>
    <w:rsid w:val="70CA1627"/>
    <w:rsid w:val="70DC0075"/>
    <w:rsid w:val="712437CA"/>
    <w:rsid w:val="717C1858"/>
    <w:rsid w:val="7249798C"/>
    <w:rsid w:val="727D7636"/>
    <w:rsid w:val="72C45265"/>
    <w:rsid w:val="73813156"/>
    <w:rsid w:val="73B40E35"/>
    <w:rsid w:val="74E120FE"/>
    <w:rsid w:val="75491A51"/>
    <w:rsid w:val="75662603"/>
    <w:rsid w:val="76424E1E"/>
    <w:rsid w:val="765E1466"/>
    <w:rsid w:val="7677439C"/>
    <w:rsid w:val="76D0242A"/>
    <w:rsid w:val="77145947"/>
    <w:rsid w:val="7803238B"/>
    <w:rsid w:val="7873716F"/>
    <w:rsid w:val="78BB0EB8"/>
    <w:rsid w:val="795A247F"/>
    <w:rsid w:val="79667075"/>
    <w:rsid w:val="799275AA"/>
    <w:rsid w:val="7AB461FA"/>
    <w:rsid w:val="7AC265B5"/>
    <w:rsid w:val="7B3D5BB4"/>
    <w:rsid w:val="7B7B3172"/>
    <w:rsid w:val="7BAC2D3A"/>
    <w:rsid w:val="7C556F2D"/>
    <w:rsid w:val="7C6929D9"/>
    <w:rsid w:val="7C9061B7"/>
    <w:rsid w:val="7CCA3477"/>
    <w:rsid w:val="7CCD740C"/>
    <w:rsid w:val="7CD97B5E"/>
    <w:rsid w:val="7D1231CC"/>
    <w:rsid w:val="7D2708CA"/>
    <w:rsid w:val="7D660CFE"/>
    <w:rsid w:val="7DD87E16"/>
    <w:rsid w:val="7DEF425C"/>
    <w:rsid w:val="7E046E5D"/>
    <w:rsid w:val="7E42272B"/>
    <w:rsid w:val="7EA61CC2"/>
    <w:rsid w:val="7EB0669D"/>
    <w:rsid w:val="7EB73ECF"/>
    <w:rsid w:val="7F86528D"/>
    <w:rsid w:val="7FD52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FE8E09"/>
  <w15:docId w15:val="{44C8C422-6674-4D1B-9362-FE384C4D9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widowControl/>
      <w:spacing w:before="100" w:beforeAutospacing="1" w:after="100" w:afterAutospacing="1"/>
      <w:jc w:val="center"/>
      <w:outlineLvl w:val="0"/>
    </w:pPr>
    <w:rPr>
      <w:rFonts w:ascii="宋体" w:eastAsia="宋体" w:hAnsi="宋体" w:cs="宋体"/>
      <w:b/>
      <w:bCs/>
      <w:kern w:val="36"/>
      <w:sz w:val="28"/>
      <w:szCs w:val="48"/>
    </w:rPr>
  </w:style>
  <w:style w:type="paragraph" w:styleId="20">
    <w:name w:val="heading 2"/>
    <w:basedOn w:val="a"/>
    <w:next w:val="a"/>
    <w:unhideWhenUsed/>
    <w:qFormat/>
    <w:pPr>
      <w:keepNext/>
      <w:keepLines/>
      <w:spacing w:before="260" w:after="260" w:line="413" w:lineRule="auto"/>
      <w:outlineLvl w:val="1"/>
    </w:pPr>
    <w:rPr>
      <w:rFonts w:ascii="Arial" w:eastAsia="宋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pPr>
      <w:ind w:firstLineChars="200" w:firstLine="420"/>
    </w:pPr>
  </w:style>
  <w:style w:type="paragraph" w:styleId="a3">
    <w:name w:val="Body Text Indent"/>
    <w:basedOn w:val="a"/>
    <w:qFormat/>
    <w:pPr>
      <w:spacing w:after="120"/>
      <w:ind w:leftChars="200" w:left="420"/>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table" w:styleId="a8">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qFormat/>
    <w:rPr>
      <w:b/>
      <w:bCs/>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paragraph" w:customStyle="1" w:styleId="aa">
    <w:name w:val="表格（五号+单倍）"/>
    <w:basedOn w:val="a"/>
    <w:qFormat/>
    <w:pPr>
      <w:jc w:val="center"/>
    </w:pPr>
    <w:rPr>
      <w:rFonts w:ascii="宋体" w:hAnsi="宋体" w:cs="宋体"/>
      <w:kern w:val="0"/>
      <w:szCs w:val="21"/>
    </w:rPr>
  </w:style>
  <w:style w:type="character" w:customStyle="1" w:styleId="font21">
    <w:name w:val="font21"/>
    <w:basedOn w:val="a0"/>
    <w:rPr>
      <w:rFonts w:ascii="宋体" w:eastAsia="宋体" w:hAnsi="宋体" w:cs="宋体" w:hint="eastAsia"/>
      <w:color w:val="000000"/>
      <w:sz w:val="20"/>
      <w:szCs w:val="20"/>
      <w:u w:val="none"/>
    </w:rPr>
  </w:style>
  <w:style w:type="character" w:customStyle="1" w:styleId="font11">
    <w:name w:val="font11"/>
    <w:basedOn w:val="a0"/>
    <w:rPr>
      <w:rFonts w:ascii="宋体" w:eastAsia="宋体" w:hAnsi="宋体" w:cs="宋体" w:hint="eastAsia"/>
      <w:color w:val="000000"/>
      <w:sz w:val="21"/>
      <w:szCs w:val="21"/>
      <w:u w:val="none"/>
    </w:rPr>
  </w:style>
  <w:style w:type="character" w:styleId="ab">
    <w:name w:val="Hyperlink"/>
    <w:basedOn w:val="a0"/>
    <w:uiPriority w:val="99"/>
    <w:unhideWhenUsed/>
    <w:rsid w:val="006C66D6"/>
    <w:rPr>
      <w:color w:val="0000FF" w:themeColor="hyperlink"/>
      <w:u w:val="single"/>
    </w:rPr>
  </w:style>
  <w:style w:type="character" w:styleId="ac">
    <w:name w:val="Unresolved Mention"/>
    <w:basedOn w:val="a0"/>
    <w:uiPriority w:val="99"/>
    <w:semiHidden/>
    <w:unhideWhenUsed/>
    <w:rsid w:val="006C66D6"/>
    <w:rPr>
      <w:color w:val="605E5C"/>
      <w:shd w:val="clear" w:color="auto" w:fill="E1DFDD"/>
    </w:rPr>
  </w:style>
  <w:style w:type="paragraph" w:styleId="ad">
    <w:name w:val="Normal (Web)"/>
    <w:basedOn w:val="a"/>
    <w:uiPriority w:val="99"/>
    <w:semiHidden/>
    <w:unhideWhenUsed/>
    <w:rsid w:val="006C66D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2553838">
      <w:bodyDiv w:val="1"/>
      <w:marLeft w:val="0"/>
      <w:marRight w:val="0"/>
      <w:marTop w:val="0"/>
      <w:marBottom w:val="0"/>
      <w:divBdr>
        <w:top w:val="none" w:sz="0" w:space="0" w:color="auto"/>
        <w:left w:val="none" w:sz="0" w:space="0" w:color="auto"/>
        <w:bottom w:val="none" w:sz="0" w:space="0" w:color="auto"/>
        <w:right w:val="none" w:sz="0" w:space="0" w:color="auto"/>
      </w:divBdr>
      <w:divsChild>
        <w:div w:id="1423377016">
          <w:marLeft w:val="0"/>
          <w:marRight w:val="0"/>
          <w:marTop w:val="0"/>
          <w:marBottom w:val="0"/>
          <w:divBdr>
            <w:top w:val="none" w:sz="0" w:space="0" w:color="auto"/>
            <w:left w:val="none" w:sz="0" w:space="0" w:color="auto"/>
            <w:bottom w:val="none" w:sz="0" w:space="0" w:color="auto"/>
            <w:right w:val="none" w:sz="0" w:space="0" w:color="auto"/>
          </w:divBdr>
          <w:divsChild>
            <w:div w:id="1969167231">
              <w:marLeft w:val="0"/>
              <w:marRight w:val="0"/>
              <w:marTop w:val="0"/>
              <w:marBottom w:val="0"/>
              <w:divBdr>
                <w:top w:val="none" w:sz="0" w:space="0" w:color="auto"/>
                <w:left w:val="none" w:sz="0" w:space="0" w:color="auto"/>
                <w:bottom w:val="none" w:sz="0" w:space="0" w:color="auto"/>
                <w:right w:val="none" w:sz="0" w:space="0" w:color="auto"/>
              </w:divBdr>
              <w:divsChild>
                <w:div w:id="207284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1388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749</Words>
  <Characters>4274</Characters>
  <Application>Microsoft Office Word</Application>
  <DocSecurity>0</DocSecurity>
  <Lines>35</Lines>
  <Paragraphs>10</Paragraphs>
  <ScaleCrop>false</ScaleCrop>
  <Company/>
  <LinksUpToDate>false</LinksUpToDate>
  <CharactersWithSpaces>5013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xtzj</dc:creator>
  <cp:lastModifiedBy>李世华</cp:lastModifiedBy>
  <cp:revision>4</cp:revision>
  <cp:lastPrinted>2022-04-21T02:56:00Z</cp:lastPrinted>
  <dcterms:created xsi:type="dcterms:W3CDTF">2022-05-19T11:10:00Z</dcterms:created>
  <dcterms:modified xsi:type="dcterms:W3CDTF">2022-05-19T11:11:00Z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978135B6F7A54B83AABBF9A7B05C009C</vt:lpwstr>
  </property>
  <property fmtid="{D5CDD505-2E9C-101B-9397-08002B2CF9AE}" pid="4" name="commondata">
    <vt:lpwstr>eyJoZGlkIjoiYzA3ODk1ODg1NjliNjNiYzNmYzQyMTVlYmUyYjI4MTcifQ==</vt:lpwstr>
  </property>
</Properties>
</file>